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AA617" w14:textId="0890B42B" w:rsidR="00FA2053" w:rsidRDefault="00930090">
      <w:pPr>
        <w:rPr>
          <w:b/>
          <w:bCs/>
          <w:sz w:val="32"/>
        </w:rPr>
      </w:pPr>
      <w:bookmarkStart w:id="0" w:name="_Toc254941600"/>
      <w:r>
        <w:rPr>
          <w:b/>
          <w:bCs/>
          <w:sz w:val="32"/>
        </w:rPr>
        <w:t>Mounting Card Incremental</w:t>
      </w:r>
      <w:r w:rsidR="00FA2053">
        <w:rPr>
          <w:b/>
          <w:bCs/>
          <w:sz w:val="32"/>
        </w:rPr>
        <w:t xml:space="preserve"> DVT</w:t>
      </w:r>
      <w:bookmarkEnd w:id="0"/>
    </w:p>
    <w:p w14:paraId="0912A609" w14:textId="77777777" w:rsidR="00FA2053" w:rsidRDefault="00FA2053">
      <w:pPr>
        <w:rPr>
          <w:b/>
          <w:bCs/>
          <w:sz w:val="28"/>
        </w:rPr>
      </w:pPr>
      <w:bookmarkStart w:id="1" w:name="_Toc254941601"/>
    </w:p>
    <w:p w14:paraId="2B786D67" w14:textId="77777777" w:rsidR="00FA2053" w:rsidRDefault="00FA2053">
      <w:pPr>
        <w:rPr>
          <w:b/>
          <w:bCs/>
          <w:sz w:val="28"/>
        </w:rPr>
      </w:pPr>
      <w:r>
        <w:rPr>
          <w:b/>
          <w:bCs/>
          <w:sz w:val="28"/>
        </w:rPr>
        <w:t>UUT</w:t>
      </w:r>
      <w:bookmarkEnd w:id="1"/>
      <w:r>
        <w:rPr>
          <w:b/>
          <w:bCs/>
          <w:sz w:val="28"/>
        </w:rPr>
        <w:t xml:space="preserve"> </w:t>
      </w:r>
    </w:p>
    <w:tbl>
      <w:tblPr>
        <w:tblW w:w="0" w:type="auto"/>
        <w:tblLayout w:type="fixed"/>
        <w:tblLook w:val="0000" w:firstRow="0" w:lastRow="0" w:firstColumn="0" w:lastColumn="0" w:noHBand="0" w:noVBand="0"/>
      </w:tblPr>
      <w:tblGrid>
        <w:gridCol w:w="3528"/>
        <w:gridCol w:w="4856"/>
      </w:tblGrid>
      <w:tr w:rsidR="00FA2053" w14:paraId="2B133BD2" w14:textId="77777777">
        <w:trPr>
          <w:trHeight w:val="345"/>
        </w:trPr>
        <w:tc>
          <w:tcPr>
            <w:tcW w:w="3528" w:type="dxa"/>
          </w:tcPr>
          <w:p w14:paraId="4609E2DB" w14:textId="77777777" w:rsidR="00FA2053" w:rsidRDefault="00FA2053">
            <w:r>
              <w:t>Top Level Part #    ...…………………..</w:t>
            </w:r>
          </w:p>
        </w:tc>
        <w:tc>
          <w:tcPr>
            <w:tcW w:w="4856" w:type="dxa"/>
            <w:tcBorders>
              <w:bottom w:val="single" w:sz="4" w:space="0" w:color="auto"/>
            </w:tcBorders>
          </w:tcPr>
          <w:p w14:paraId="0450CE9E" w14:textId="6D81EBD8" w:rsidR="00FA2053" w:rsidRPr="004F6E9D" w:rsidRDefault="002D28C3" w:rsidP="004F6E9D">
            <w:pPr>
              <w:pStyle w:val="TOC5"/>
            </w:pPr>
            <w:r>
              <w:t>F</w:t>
            </w:r>
            <w:r w:rsidR="009D65F5">
              <w:t>MP</w:t>
            </w:r>
            <w:r w:rsidR="00B1493B">
              <w:t>100-25-EMA</w:t>
            </w:r>
          </w:p>
        </w:tc>
      </w:tr>
      <w:tr w:rsidR="00FA2053" w14:paraId="44B8FB5C" w14:textId="77777777">
        <w:trPr>
          <w:trHeight w:val="345"/>
        </w:trPr>
        <w:tc>
          <w:tcPr>
            <w:tcW w:w="3528" w:type="dxa"/>
          </w:tcPr>
          <w:p w14:paraId="1BEAB884" w14:textId="77777777" w:rsidR="00FA2053" w:rsidRDefault="00FA2053">
            <w:r>
              <w:t>Revision …………....…………………..</w:t>
            </w:r>
          </w:p>
        </w:tc>
        <w:tc>
          <w:tcPr>
            <w:tcW w:w="4856" w:type="dxa"/>
            <w:tcBorders>
              <w:bottom w:val="single" w:sz="4" w:space="0" w:color="auto"/>
            </w:tcBorders>
          </w:tcPr>
          <w:p w14:paraId="16B54F89" w14:textId="308F6BA6" w:rsidR="00FA2053" w:rsidRPr="00432FAA" w:rsidRDefault="00432FAA">
            <w:r>
              <w:t>A</w:t>
            </w:r>
          </w:p>
        </w:tc>
      </w:tr>
      <w:tr w:rsidR="00FA2053" w14:paraId="3B02EE51" w14:textId="77777777">
        <w:trPr>
          <w:trHeight w:val="345"/>
        </w:trPr>
        <w:tc>
          <w:tcPr>
            <w:tcW w:w="3528" w:type="dxa"/>
          </w:tcPr>
          <w:p w14:paraId="078FC1EE" w14:textId="77777777" w:rsidR="00FA2053" w:rsidRDefault="00FA2053">
            <w:r>
              <w:t>Version……………..…………………..</w:t>
            </w:r>
          </w:p>
        </w:tc>
        <w:tc>
          <w:tcPr>
            <w:tcW w:w="4856" w:type="dxa"/>
            <w:tcBorders>
              <w:bottom w:val="single" w:sz="4" w:space="0" w:color="auto"/>
            </w:tcBorders>
          </w:tcPr>
          <w:p w14:paraId="310F8235" w14:textId="13D1004A" w:rsidR="00FA2053" w:rsidRDefault="00432FAA">
            <w:r>
              <w:t>0.01</w:t>
            </w:r>
          </w:p>
        </w:tc>
      </w:tr>
    </w:tbl>
    <w:p w14:paraId="7A7D62B4" w14:textId="77777777" w:rsidR="00FA2053" w:rsidRDefault="00FA2053">
      <w:pPr>
        <w:rPr>
          <w:b/>
          <w:bCs/>
        </w:rPr>
      </w:pPr>
    </w:p>
    <w:p w14:paraId="374085F5" w14:textId="77777777" w:rsidR="00FA2053" w:rsidRDefault="00FA2053">
      <w:r>
        <w:rPr>
          <w:b/>
          <w:bCs/>
        </w:rPr>
        <w:t>Initial Reviewer</w:t>
      </w:r>
      <w:r>
        <w:t>:</w:t>
      </w:r>
    </w:p>
    <w:tbl>
      <w:tblPr>
        <w:tblW w:w="13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4856"/>
        <w:gridCol w:w="4856"/>
      </w:tblGrid>
      <w:tr w:rsidR="004434F2" w14:paraId="3A0C428F" w14:textId="4D383D0B" w:rsidTr="00AC5BFA">
        <w:trPr>
          <w:trHeight w:val="342"/>
        </w:trPr>
        <w:tc>
          <w:tcPr>
            <w:tcW w:w="3528" w:type="dxa"/>
            <w:tcBorders>
              <w:top w:val="nil"/>
              <w:left w:val="nil"/>
              <w:bottom w:val="nil"/>
              <w:right w:val="nil"/>
            </w:tcBorders>
          </w:tcPr>
          <w:p w14:paraId="415FD781" w14:textId="77777777" w:rsidR="004434F2" w:rsidRDefault="004434F2">
            <w:r>
              <w:t>Name…..………………………………..</w:t>
            </w:r>
          </w:p>
        </w:tc>
        <w:tc>
          <w:tcPr>
            <w:tcW w:w="4856" w:type="dxa"/>
            <w:tcBorders>
              <w:top w:val="nil"/>
              <w:left w:val="nil"/>
              <w:bottom w:val="nil"/>
              <w:right w:val="nil"/>
            </w:tcBorders>
          </w:tcPr>
          <w:p w14:paraId="14DB3EFE" w14:textId="7E167D92" w:rsidR="004434F2" w:rsidRDefault="00B1493B">
            <w:r>
              <w:t>J. Stewart</w:t>
            </w:r>
          </w:p>
        </w:tc>
        <w:tc>
          <w:tcPr>
            <w:tcW w:w="4856" w:type="dxa"/>
            <w:tcBorders>
              <w:top w:val="nil"/>
              <w:left w:val="nil"/>
              <w:bottom w:val="nil"/>
              <w:right w:val="nil"/>
            </w:tcBorders>
          </w:tcPr>
          <w:p w14:paraId="018AAE4F" w14:textId="77777777" w:rsidR="004434F2" w:rsidRDefault="004434F2"/>
        </w:tc>
      </w:tr>
    </w:tbl>
    <w:p w14:paraId="036228D7" w14:textId="77777777" w:rsidR="00FA2053" w:rsidRDefault="00FA2053"/>
    <w:p w14:paraId="67C57F1E" w14:textId="77777777" w:rsidR="00FA2053" w:rsidRDefault="00FA2053">
      <w:r>
        <w:rPr>
          <w:b/>
          <w:bCs/>
        </w:rPr>
        <w:t>Status</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5922"/>
      </w:tblGrid>
      <w:tr w:rsidR="00FA2053" w14:paraId="5B0C24BC" w14:textId="77777777" w:rsidTr="00930090">
        <w:trPr>
          <w:trHeight w:val="345"/>
        </w:trPr>
        <w:tc>
          <w:tcPr>
            <w:tcW w:w="3528" w:type="dxa"/>
            <w:tcBorders>
              <w:top w:val="nil"/>
              <w:left w:val="nil"/>
              <w:bottom w:val="nil"/>
              <w:right w:val="nil"/>
            </w:tcBorders>
          </w:tcPr>
          <w:p w14:paraId="1EAA98E3" w14:textId="77777777" w:rsidR="00FA2053" w:rsidRDefault="00FA2053">
            <w:r>
              <w:t>Engineering Approvals…………………</w:t>
            </w:r>
          </w:p>
        </w:tc>
        <w:tc>
          <w:tcPr>
            <w:tcW w:w="5922" w:type="dxa"/>
            <w:tcBorders>
              <w:top w:val="nil"/>
              <w:left w:val="nil"/>
              <w:bottom w:val="single" w:sz="4" w:space="0" w:color="auto"/>
              <w:right w:val="nil"/>
            </w:tcBorders>
          </w:tcPr>
          <w:p w14:paraId="11B80107" w14:textId="77777777" w:rsidR="00FA2053" w:rsidRDefault="00FA2053"/>
        </w:tc>
      </w:tr>
      <w:tr w:rsidR="00FA2053" w14:paraId="0EE8F996" w14:textId="77777777" w:rsidTr="00930090">
        <w:trPr>
          <w:trHeight w:val="345"/>
        </w:trPr>
        <w:tc>
          <w:tcPr>
            <w:tcW w:w="3528" w:type="dxa"/>
            <w:tcBorders>
              <w:top w:val="nil"/>
              <w:left w:val="nil"/>
              <w:bottom w:val="nil"/>
              <w:right w:val="nil"/>
            </w:tcBorders>
          </w:tcPr>
          <w:p w14:paraId="7BEA2D2A" w14:textId="77777777" w:rsidR="00FA2053" w:rsidRDefault="00FA2053">
            <w:r>
              <w:t>Total Units Tested……………………...</w:t>
            </w:r>
          </w:p>
        </w:tc>
        <w:tc>
          <w:tcPr>
            <w:tcW w:w="5922" w:type="dxa"/>
            <w:tcBorders>
              <w:top w:val="single" w:sz="4" w:space="0" w:color="auto"/>
              <w:left w:val="nil"/>
              <w:bottom w:val="single" w:sz="4" w:space="0" w:color="auto"/>
              <w:right w:val="nil"/>
            </w:tcBorders>
          </w:tcPr>
          <w:p w14:paraId="61D3A189" w14:textId="3A718147" w:rsidR="00FA2053" w:rsidRDefault="00B1493B">
            <w:r>
              <w:t xml:space="preserve"> </w:t>
            </w:r>
            <w:r w:rsidR="00257DB5">
              <w:t>1</w:t>
            </w:r>
          </w:p>
        </w:tc>
      </w:tr>
      <w:tr w:rsidR="00FA2053" w14:paraId="7C883DA4" w14:textId="77777777" w:rsidTr="00930090">
        <w:trPr>
          <w:trHeight w:val="345"/>
        </w:trPr>
        <w:tc>
          <w:tcPr>
            <w:tcW w:w="3528" w:type="dxa"/>
            <w:tcBorders>
              <w:top w:val="nil"/>
              <w:left w:val="nil"/>
              <w:bottom w:val="nil"/>
              <w:right w:val="nil"/>
            </w:tcBorders>
          </w:tcPr>
          <w:p w14:paraId="1ABBA9CA" w14:textId="77777777" w:rsidR="00FA2053" w:rsidRDefault="00FA2053">
            <w:r>
              <w:t>Open Items……………………………...</w:t>
            </w:r>
          </w:p>
        </w:tc>
        <w:tc>
          <w:tcPr>
            <w:tcW w:w="5922" w:type="dxa"/>
            <w:tcBorders>
              <w:top w:val="single" w:sz="4" w:space="0" w:color="auto"/>
              <w:left w:val="nil"/>
              <w:bottom w:val="single" w:sz="4" w:space="0" w:color="auto"/>
              <w:right w:val="nil"/>
            </w:tcBorders>
          </w:tcPr>
          <w:p w14:paraId="2C6D6A00" w14:textId="10126E8A" w:rsidR="00FA2053" w:rsidRDefault="00B1493B" w:rsidP="00655D46">
            <w:r>
              <w:t xml:space="preserve"> </w:t>
            </w:r>
            <w:r w:rsidR="001F1B69">
              <w:t>none</w:t>
            </w:r>
          </w:p>
        </w:tc>
      </w:tr>
      <w:tr w:rsidR="00FA2053" w14:paraId="61AC9CF4" w14:textId="77777777" w:rsidTr="00930090">
        <w:trPr>
          <w:trHeight w:val="345"/>
        </w:trPr>
        <w:tc>
          <w:tcPr>
            <w:tcW w:w="3528" w:type="dxa"/>
            <w:tcBorders>
              <w:top w:val="nil"/>
              <w:left w:val="nil"/>
              <w:bottom w:val="nil"/>
              <w:right w:val="nil"/>
            </w:tcBorders>
          </w:tcPr>
          <w:p w14:paraId="11B1ACE6" w14:textId="77777777" w:rsidR="00FA2053" w:rsidRDefault="00FA2053">
            <w:r>
              <w:t>Critical Failures….……………………...</w:t>
            </w:r>
          </w:p>
        </w:tc>
        <w:tc>
          <w:tcPr>
            <w:tcW w:w="5922" w:type="dxa"/>
            <w:tcBorders>
              <w:top w:val="single" w:sz="4" w:space="0" w:color="auto"/>
              <w:left w:val="nil"/>
              <w:bottom w:val="single" w:sz="4" w:space="0" w:color="auto"/>
              <w:right w:val="nil"/>
            </w:tcBorders>
          </w:tcPr>
          <w:p w14:paraId="6842B1D1" w14:textId="68F61DFA" w:rsidR="00FA2053" w:rsidRDefault="00B1493B">
            <w:r>
              <w:t xml:space="preserve"> </w:t>
            </w:r>
            <w:r w:rsidR="001F1B69">
              <w:t>none</w:t>
            </w:r>
          </w:p>
        </w:tc>
      </w:tr>
    </w:tbl>
    <w:p w14:paraId="5D25C375" w14:textId="3F1D1A6A" w:rsidR="004C222C" w:rsidRDefault="004C222C" w:rsidP="002F03B7">
      <w:pPr>
        <w:rPr>
          <w:bCs/>
        </w:rPr>
      </w:pPr>
    </w:p>
    <w:p w14:paraId="624BE506" w14:textId="4E66E9D7" w:rsidR="00FA2053" w:rsidRDefault="00FA2053">
      <w:pPr>
        <w:pStyle w:val="Heading5"/>
        <w:numPr>
          <w:ilvl w:val="0"/>
          <w:numId w:val="0"/>
        </w:numPr>
        <w:spacing w:before="0" w:after="0"/>
        <w:rPr>
          <w:rFonts w:cs="Times New Roman"/>
          <w:bCs/>
          <w:szCs w:val="24"/>
        </w:rPr>
      </w:pPr>
      <w:r>
        <w:rPr>
          <w:rFonts w:cs="Times New Roman"/>
          <w:bCs/>
          <w:szCs w:val="24"/>
        </w:rPr>
        <w:t>Summary:</w:t>
      </w:r>
    </w:p>
    <w:p w14:paraId="0A09006F" w14:textId="77777777" w:rsidR="00FA2053" w:rsidRDefault="00FA2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10"/>
      </w:tblGrid>
      <w:tr w:rsidR="00FA2053" w14:paraId="6240D1D6" w14:textId="77777777">
        <w:tc>
          <w:tcPr>
            <w:tcW w:w="11016" w:type="dxa"/>
          </w:tcPr>
          <w:p w14:paraId="41030D92" w14:textId="22E86751" w:rsidR="00ED7CBB" w:rsidRDefault="00ED7CBB" w:rsidP="00ED7CBB">
            <w:r>
              <w:t>Fan Controller</w:t>
            </w:r>
            <w:r w:rsidR="00405B4D">
              <w:t>/Temp</w:t>
            </w:r>
          </w:p>
          <w:p w14:paraId="3DE8DFB2" w14:textId="588EBE27" w:rsidR="00ED7CBB" w:rsidRDefault="00ED7CBB" w:rsidP="00ED7CBB">
            <w:pPr>
              <w:pStyle w:val="ListParagraph"/>
              <w:numPr>
                <w:ilvl w:val="0"/>
                <w:numId w:val="44"/>
              </w:numPr>
            </w:pPr>
            <w:r>
              <w:t>Large temperature delta between U7 IC on MC and baseplate temperature, just an observation, no failure.  Right before the fan comes on at around 70 degrees C baseplate was 30 degrees C cooler than U7 on MC.</w:t>
            </w:r>
          </w:p>
          <w:p w14:paraId="7D5CFB25" w14:textId="77777777" w:rsidR="00ED7CBB" w:rsidRDefault="00ED7CBB" w:rsidP="00ED7CBB">
            <w:pPr>
              <w:ind w:left="360"/>
            </w:pPr>
          </w:p>
          <w:p w14:paraId="360ACCAA" w14:textId="27C736AF" w:rsidR="00295686" w:rsidRDefault="00295686" w:rsidP="00930090">
            <w:r>
              <w:t>STO</w:t>
            </w:r>
          </w:p>
          <w:p w14:paraId="0BA229F3" w14:textId="3DA016AE" w:rsidR="00C54A4E" w:rsidRDefault="00295686" w:rsidP="00295686">
            <w:pPr>
              <w:pStyle w:val="ListParagraph"/>
              <w:numPr>
                <w:ilvl w:val="0"/>
                <w:numId w:val="44"/>
              </w:numPr>
            </w:pPr>
            <w:r>
              <w:t xml:space="preserve">Tested unit output is not disabled by STO, during current tests 24v was applied to STO connector but it could be </w:t>
            </w:r>
            <w:r w:rsidR="00AB2A74">
              <w:t>disconnected,</w:t>
            </w:r>
            <w:r>
              <w:t xml:space="preserve"> and output current would not be </w:t>
            </w:r>
            <w:r w:rsidR="00AB2A74">
              <w:t>affected</w:t>
            </w:r>
            <w:r>
              <w:t>.</w:t>
            </w:r>
            <w:r w:rsidR="006D1024">
              <w:t xml:space="preserve">  This was due to buss wire jumpers on R14, R15, and R16 bypassing STO on this mounting card.</w:t>
            </w:r>
            <w:r w:rsidR="00AB2A74">
              <w:t xml:space="preserve">  R14, R15 were removed to verify STO functionality, R16 was very hard to reach as it is under the drive which is </w:t>
            </w:r>
            <w:r w:rsidR="008E705D">
              <w:t xml:space="preserve">already </w:t>
            </w:r>
            <w:r w:rsidR="00AB2A74">
              <w:t xml:space="preserve">soldered so it was left.  </w:t>
            </w:r>
          </w:p>
          <w:p w14:paraId="20899B63" w14:textId="4011A532" w:rsidR="00295686" w:rsidRDefault="00AB2A74" w:rsidP="00C54A4E">
            <w:pPr>
              <w:pStyle w:val="ListParagraph"/>
              <w:numPr>
                <w:ilvl w:val="0"/>
                <w:numId w:val="44"/>
              </w:numPr>
            </w:pPr>
            <w:r>
              <w:t>With R14, R15 jumpers removed the STO fault would toggle properly, but as soon as 24v was applied to turn off STO fault short circuit fault would come up.  This short circuit fault cannot be removed without power cycling</w:t>
            </w:r>
            <w:r w:rsidR="003A1CE3">
              <w:t xml:space="preserve"> or fault reset</w:t>
            </w:r>
            <w:r>
              <w:t xml:space="preserve">.  After having this problem efforts were made to remove R16 to see if that one remaining jumper was the cause.  After removing R16 the short circuit error persisted.  </w:t>
            </w:r>
          </w:p>
          <w:p w14:paraId="7FFB5297" w14:textId="5FCA0BE7" w:rsidR="008E705D" w:rsidRDefault="008E705D" w:rsidP="00C54A4E">
            <w:pPr>
              <w:pStyle w:val="ListParagraph"/>
              <w:numPr>
                <w:ilvl w:val="0"/>
                <w:numId w:val="44"/>
              </w:numPr>
            </w:pPr>
            <w:r w:rsidRPr="008E705D">
              <w:rPr>
                <w:b/>
                <w:bCs/>
              </w:rPr>
              <w:t>FINAL ANSWER</w:t>
            </w:r>
            <w:r>
              <w:t xml:space="preserve"> The STO issue was finally solved by installing a resistor and a bypass cap on a GPIO expander chip.  A 1k ohm resistor was installed @ RY109 and a .1Y cap installed @ CY1.  </w:t>
            </w:r>
            <w:r w:rsidR="003A4533">
              <w:t>T</w:t>
            </w:r>
            <w:r>
              <w:t>hese were pads for NI components.  Mason is working on ECO for this issue.</w:t>
            </w:r>
          </w:p>
          <w:p w14:paraId="55247F3F" w14:textId="7432670E" w:rsidR="00295686" w:rsidRDefault="00295686" w:rsidP="00930090"/>
          <w:p w14:paraId="4CA875C0" w14:textId="75BA35B7" w:rsidR="00295686" w:rsidRDefault="00295686" w:rsidP="00930090"/>
          <w:p w14:paraId="5695B217" w14:textId="4549A9FB" w:rsidR="00ED7CBB" w:rsidRDefault="00ED7CBB" w:rsidP="00930090">
            <w:r>
              <w:t>Peak Current/Foldback</w:t>
            </w:r>
          </w:p>
          <w:p w14:paraId="4F99BA75" w14:textId="7C58592F" w:rsidR="00122A05" w:rsidRDefault="00ED7CBB" w:rsidP="00122A05">
            <w:pPr>
              <w:pStyle w:val="ListParagraph"/>
              <w:numPr>
                <w:ilvl w:val="0"/>
                <w:numId w:val="44"/>
              </w:numPr>
            </w:pPr>
            <w:r>
              <w:t>Peak current can be commanded; however, current scaling is off by a factor of ten times lower.  10VDC ref I/P s/b 50A @ 5 A/V, it is only 5A.  Unit needs to be set to 50A/V to drive peak current of 50A.</w:t>
            </w:r>
            <w:r w:rsidR="00122A05">
              <w:t xml:space="preserve">  Looking at </w:t>
            </w:r>
            <w:r w:rsidR="00E867B0">
              <w:t xml:space="preserve">some </w:t>
            </w:r>
            <w:r w:rsidR="00122A05">
              <w:t>production unit project files they are set at 50 A/v which seems to be a production workaround for this scaling issue.</w:t>
            </w:r>
            <w:r w:rsidR="00C54A4E">
              <w:t xml:space="preserve">  THIS WAS FOUND TO BE AN ISSUE WITH ACE, USING ACE 1.2021.4 WORKED CORRECTLY, (when current scaling at 50 A/v was set in older versions of ACE and saved to the drive then the drive opened</w:t>
            </w:r>
            <w:r w:rsidR="000846CC">
              <w:t xml:space="preserve"> </w:t>
            </w:r>
            <w:r w:rsidR="00C54A4E">
              <w:t>in ACE 1.2021.4 it will show 5 A/v.  It looks like a decimal or something in the wrong place</w:t>
            </w:r>
            <w:r w:rsidR="000846CC">
              <w:t xml:space="preserve"> the way the older versions of ACE save scaling</w:t>
            </w:r>
            <w:r w:rsidR="00C54A4E">
              <w:t xml:space="preserve">.)  Tri suggested I try the newer </w:t>
            </w:r>
            <w:r w:rsidR="000846CC">
              <w:t>ACE;</w:t>
            </w:r>
            <w:r w:rsidR="00C54A4E">
              <w:t xml:space="preserve"> thanks go to him for the suggestion.</w:t>
            </w:r>
            <w:r w:rsidR="00122A05">
              <w:t xml:space="preserve"> </w:t>
            </w:r>
          </w:p>
          <w:p w14:paraId="2B40F430" w14:textId="4000AD14" w:rsidR="00ED7CBB" w:rsidRDefault="00ED7CBB" w:rsidP="00930090">
            <w:pPr>
              <w:pStyle w:val="ListParagraph"/>
              <w:numPr>
                <w:ilvl w:val="0"/>
                <w:numId w:val="44"/>
              </w:numPr>
            </w:pPr>
            <w:r>
              <w:t>Foldback as stated in datasheet Pg. 3 says the drive can be commanded to up to 10 seconds of foldback.  The foldback is controllable in ACE 1.2020.3 but not to any value over 2 seconds.</w:t>
            </w:r>
            <w:r w:rsidR="00122A05">
              <w:t xml:space="preserve">  This is caused by the data in the M.B. EEPROM</w:t>
            </w:r>
            <w:r w:rsidR="00703628">
              <w:t xml:space="preserve"> (Value 40 in EEPROM)</w:t>
            </w:r>
            <w:r w:rsidR="00122A05">
              <w:t>, I verified it was set to 2 seconds maximum fold back.  Either changing the datasheet to reflect 2 seconds foldback time max or changing the EEPROM data for 10 second maximum would fix this incongruency.</w:t>
            </w:r>
            <w:r w:rsidR="003A1CE3">
              <w:t xml:space="preserve"> </w:t>
            </w:r>
          </w:p>
          <w:p w14:paraId="39A28E8B" w14:textId="2C4348E8" w:rsidR="00295686" w:rsidRDefault="00295686" w:rsidP="00295686">
            <w:pPr>
              <w:pStyle w:val="ListParagraph"/>
            </w:pPr>
          </w:p>
          <w:p w14:paraId="2C50C107" w14:textId="77777777" w:rsidR="00295686" w:rsidRDefault="00295686" w:rsidP="00295686">
            <w:pPr>
              <w:pStyle w:val="ListParagraph"/>
            </w:pPr>
          </w:p>
          <w:p w14:paraId="07CDABEA" w14:textId="77777777" w:rsidR="00655D46" w:rsidRDefault="00655D46" w:rsidP="00655D46">
            <w:pPr>
              <w:pStyle w:val="ListParagraph"/>
            </w:pPr>
          </w:p>
          <w:p w14:paraId="2298FD79" w14:textId="1D8D4215" w:rsidR="00655D46" w:rsidRDefault="00655D46" w:rsidP="00655D46">
            <w:pPr>
              <w:pStyle w:val="ListParagraph"/>
            </w:pPr>
          </w:p>
        </w:tc>
      </w:tr>
    </w:tbl>
    <w:p w14:paraId="7B9223F1" w14:textId="310DC4DB" w:rsidR="00163C1B" w:rsidRDefault="00163C1B" w:rsidP="008F59D0">
      <w:pPr>
        <w:rPr>
          <w:b/>
          <w:bCs/>
        </w:rPr>
      </w:pPr>
    </w:p>
    <w:p w14:paraId="7845E457" w14:textId="5B85F796" w:rsidR="00655D46" w:rsidRDefault="00655D46" w:rsidP="008F59D0">
      <w:pPr>
        <w:rPr>
          <w:b/>
          <w:bCs/>
        </w:rPr>
      </w:pPr>
    </w:p>
    <w:p w14:paraId="3D782104" w14:textId="44976308" w:rsidR="00655D46" w:rsidRDefault="00655D46">
      <w:pPr>
        <w:rPr>
          <w:b/>
          <w:bCs/>
        </w:rPr>
      </w:pPr>
      <w:r>
        <w:rPr>
          <w:b/>
          <w:bCs/>
        </w:rPr>
        <w:br w:type="page"/>
      </w:r>
    </w:p>
    <w:p w14:paraId="7EBEF5CE" w14:textId="77777777" w:rsidR="00655D46" w:rsidRDefault="00655D46" w:rsidP="008F59D0">
      <w:pPr>
        <w:rPr>
          <w:b/>
          <w:bCs/>
        </w:rPr>
      </w:pPr>
    </w:p>
    <w:p w14:paraId="5967C4A6" w14:textId="4397F9BA" w:rsidR="00FA2053" w:rsidRDefault="00163C1B">
      <w:pPr>
        <w:rPr>
          <w:b/>
          <w:bCs/>
          <w:sz w:val="24"/>
        </w:rPr>
      </w:pPr>
      <w:r>
        <w:t xml:space="preserve"> </w:t>
      </w:r>
      <w:r w:rsidR="00FA2053">
        <w:rPr>
          <w:b/>
          <w:bCs/>
          <w:sz w:val="24"/>
        </w:rPr>
        <w:t>Equipment Used in Test</w:t>
      </w:r>
    </w:p>
    <w:p w14:paraId="7CEFFCAD" w14:textId="77777777" w:rsidR="00FA2053" w:rsidRDefault="00FA2053" w:rsidP="00C95725"/>
    <w:tbl>
      <w:tblPr>
        <w:tblW w:w="9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953"/>
        <w:gridCol w:w="1542"/>
        <w:gridCol w:w="1800"/>
        <w:gridCol w:w="2095"/>
        <w:gridCol w:w="1185"/>
        <w:gridCol w:w="1002"/>
      </w:tblGrid>
      <w:tr w:rsidR="00AD3DF3" w:rsidRPr="00C44A1A" w14:paraId="2E21E679" w14:textId="77777777" w:rsidTr="00D31490">
        <w:tc>
          <w:tcPr>
            <w:tcW w:w="1953" w:type="dxa"/>
            <w:vAlign w:val="bottom"/>
          </w:tcPr>
          <w:p w14:paraId="1DBD7A07" w14:textId="77777777" w:rsidR="00AD3DF3" w:rsidRPr="00C44A1A" w:rsidRDefault="00AD3DF3" w:rsidP="00D31490">
            <w:pPr>
              <w:rPr>
                <w:rFonts w:ascii="Arial" w:eastAsia="Arial Unicode MS" w:hAnsi="Arial" w:cs="Arial"/>
                <w:b/>
                <w:bCs/>
                <w:szCs w:val="20"/>
              </w:rPr>
            </w:pPr>
            <w:r w:rsidRPr="00C44A1A">
              <w:rPr>
                <w:rFonts w:ascii="Arial" w:hAnsi="Arial" w:cs="Arial"/>
                <w:b/>
                <w:bCs/>
                <w:szCs w:val="20"/>
              </w:rPr>
              <w:t>Type</w:t>
            </w:r>
          </w:p>
        </w:tc>
        <w:tc>
          <w:tcPr>
            <w:tcW w:w="1542" w:type="dxa"/>
            <w:vAlign w:val="bottom"/>
          </w:tcPr>
          <w:p w14:paraId="08FF17B8" w14:textId="77777777" w:rsidR="00AD3DF3" w:rsidRPr="00C44A1A" w:rsidRDefault="00AD3DF3" w:rsidP="00D31490">
            <w:pPr>
              <w:rPr>
                <w:rFonts w:ascii="Arial" w:eastAsia="Arial Unicode MS" w:hAnsi="Arial" w:cs="Arial"/>
                <w:b/>
                <w:bCs/>
                <w:szCs w:val="20"/>
              </w:rPr>
            </w:pPr>
            <w:r w:rsidRPr="00C44A1A">
              <w:rPr>
                <w:rFonts w:ascii="Arial" w:hAnsi="Arial" w:cs="Arial"/>
                <w:b/>
                <w:bCs/>
                <w:szCs w:val="20"/>
              </w:rPr>
              <w:t>Part Number</w:t>
            </w:r>
          </w:p>
        </w:tc>
        <w:tc>
          <w:tcPr>
            <w:tcW w:w="1800" w:type="dxa"/>
            <w:vAlign w:val="bottom"/>
          </w:tcPr>
          <w:p w14:paraId="3D3D91A9" w14:textId="77777777" w:rsidR="00AD3DF3" w:rsidRPr="00C44A1A" w:rsidRDefault="00AD3DF3" w:rsidP="00D31490">
            <w:pPr>
              <w:rPr>
                <w:rFonts w:ascii="Arial" w:eastAsia="Arial Unicode MS" w:hAnsi="Arial" w:cs="Arial"/>
                <w:b/>
                <w:bCs/>
                <w:szCs w:val="20"/>
              </w:rPr>
            </w:pPr>
            <w:r w:rsidRPr="00C44A1A">
              <w:rPr>
                <w:rFonts w:ascii="Arial" w:hAnsi="Arial" w:cs="Arial"/>
                <w:b/>
                <w:bCs/>
                <w:szCs w:val="20"/>
              </w:rPr>
              <w:t>Serial Number</w:t>
            </w:r>
          </w:p>
        </w:tc>
        <w:tc>
          <w:tcPr>
            <w:tcW w:w="2095" w:type="dxa"/>
            <w:vAlign w:val="center"/>
          </w:tcPr>
          <w:p w14:paraId="7E09D37D" w14:textId="77777777" w:rsidR="00AD3DF3" w:rsidRPr="00C44A1A" w:rsidRDefault="00AD3DF3" w:rsidP="00D31490">
            <w:pPr>
              <w:jc w:val="center"/>
              <w:rPr>
                <w:rFonts w:ascii="Arial" w:hAnsi="Arial" w:cs="Arial"/>
                <w:b/>
                <w:bCs/>
                <w:szCs w:val="20"/>
              </w:rPr>
            </w:pPr>
            <w:r w:rsidRPr="00C44A1A">
              <w:rPr>
                <w:rFonts w:ascii="Arial" w:hAnsi="Arial" w:cs="Arial"/>
                <w:b/>
                <w:bCs/>
                <w:szCs w:val="20"/>
              </w:rPr>
              <w:t>Accuracy</w:t>
            </w:r>
          </w:p>
        </w:tc>
        <w:tc>
          <w:tcPr>
            <w:tcW w:w="1185" w:type="dxa"/>
          </w:tcPr>
          <w:p w14:paraId="5A034D1B" w14:textId="77777777" w:rsidR="00AD3DF3" w:rsidRPr="00C44A1A" w:rsidRDefault="00AD3DF3" w:rsidP="00D31490">
            <w:pPr>
              <w:jc w:val="center"/>
              <w:rPr>
                <w:rFonts w:ascii="Arial" w:hAnsi="Arial" w:cs="Arial"/>
                <w:b/>
                <w:bCs/>
                <w:szCs w:val="20"/>
              </w:rPr>
            </w:pPr>
            <w:r w:rsidRPr="00C44A1A">
              <w:rPr>
                <w:rFonts w:ascii="Arial" w:hAnsi="Arial" w:cs="Arial"/>
                <w:b/>
                <w:bCs/>
                <w:szCs w:val="20"/>
              </w:rPr>
              <w:t>Cal Date</w:t>
            </w:r>
          </w:p>
        </w:tc>
        <w:tc>
          <w:tcPr>
            <w:tcW w:w="1002" w:type="dxa"/>
          </w:tcPr>
          <w:p w14:paraId="4BB1F7D3" w14:textId="77777777" w:rsidR="00AD3DF3" w:rsidRPr="00C44A1A" w:rsidRDefault="00AD3DF3" w:rsidP="00D31490">
            <w:pPr>
              <w:jc w:val="center"/>
              <w:rPr>
                <w:rFonts w:ascii="Arial" w:hAnsi="Arial" w:cs="Arial"/>
                <w:b/>
                <w:bCs/>
                <w:szCs w:val="20"/>
              </w:rPr>
            </w:pPr>
            <w:r w:rsidRPr="00C44A1A">
              <w:rPr>
                <w:rFonts w:ascii="Arial" w:hAnsi="Arial" w:cs="Arial"/>
                <w:b/>
                <w:bCs/>
                <w:szCs w:val="20"/>
              </w:rPr>
              <w:t>Cal Due</w:t>
            </w:r>
          </w:p>
          <w:p w14:paraId="057D2C87" w14:textId="77777777" w:rsidR="00AD3DF3" w:rsidRPr="00C44A1A" w:rsidRDefault="00AD3DF3" w:rsidP="00D31490">
            <w:pPr>
              <w:jc w:val="center"/>
              <w:rPr>
                <w:rFonts w:ascii="Arial" w:hAnsi="Arial" w:cs="Arial"/>
                <w:b/>
                <w:bCs/>
                <w:szCs w:val="20"/>
              </w:rPr>
            </w:pPr>
            <w:r w:rsidRPr="00C44A1A">
              <w:rPr>
                <w:rFonts w:ascii="Arial" w:hAnsi="Arial" w:cs="Arial"/>
                <w:b/>
                <w:bCs/>
                <w:szCs w:val="20"/>
              </w:rPr>
              <w:t>Date</w:t>
            </w:r>
          </w:p>
        </w:tc>
      </w:tr>
      <w:tr w:rsidR="001F1B69" w:rsidRPr="00C44A1A" w14:paraId="5448FB78" w14:textId="77777777" w:rsidTr="00D31490">
        <w:tc>
          <w:tcPr>
            <w:tcW w:w="1953" w:type="dxa"/>
            <w:vAlign w:val="center"/>
          </w:tcPr>
          <w:p w14:paraId="659388F8" w14:textId="31BBC11B" w:rsidR="001F1B69" w:rsidRPr="00C44A1A" w:rsidRDefault="001F1B69" w:rsidP="00166780">
            <w:pPr>
              <w:rPr>
                <w:rFonts w:ascii="Arial" w:eastAsia="Arial Unicode MS" w:hAnsi="Arial" w:cs="Arial"/>
                <w:szCs w:val="20"/>
              </w:rPr>
            </w:pPr>
            <w:r w:rsidRPr="00C44A1A">
              <w:rPr>
                <w:rFonts w:ascii="Arial" w:eastAsia="Arial Unicode MS" w:hAnsi="Arial" w:cs="Arial"/>
                <w:szCs w:val="20"/>
              </w:rPr>
              <w:t>Digital Multi-Meter</w:t>
            </w:r>
          </w:p>
        </w:tc>
        <w:tc>
          <w:tcPr>
            <w:tcW w:w="1542" w:type="dxa"/>
            <w:vAlign w:val="center"/>
          </w:tcPr>
          <w:p w14:paraId="67FA8A34" w14:textId="17BBF3AF" w:rsidR="001F1B69" w:rsidRPr="00C44A1A" w:rsidRDefault="001F1B69" w:rsidP="00166780">
            <w:pPr>
              <w:rPr>
                <w:rFonts w:ascii="Arial" w:eastAsia="Arial Unicode MS" w:hAnsi="Arial" w:cs="Arial"/>
                <w:szCs w:val="20"/>
              </w:rPr>
            </w:pPr>
            <w:r w:rsidRPr="00C44A1A">
              <w:rPr>
                <w:rFonts w:ascii="Arial" w:eastAsia="Arial Unicode MS" w:hAnsi="Arial" w:cs="Arial"/>
                <w:szCs w:val="20"/>
              </w:rPr>
              <w:t>HP-E2373A</w:t>
            </w:r>
          </w:p>
        </w:tc>
        <w:tc>
          <w:tcPr>
            <w:tcW w:w="1800" w:type="dxa"/>
            <w:vAlign w:val="center"/>
          </w:tcPr>
          <w:p w14:paraId="1194CD40" w14:textId="7128CA97" w:rsidR="001F1B69" w:rsidRPr="00C44A1A" w:rsidRDefault="001F1B69" w:rsidP="00166780">
            <w:pPr>
              <w:rPr>
                <w:rFonts w:ascii="Arial" w:eastAsia="Arial Unicode MS" w:hAnsi="Arial" w:cs="Arial"/>
                <w:szCs w:val="20"/>
              </w:rPr>
            </w:pPr>
            <w:r>
              <w:rPr>
                <w:rFonts w:ascii="Arial" w:eastAsia="Arial Unicode MS" w:hAnsi="Arial" w:cs="Arial"/>
                <w:szCs w:val="20"/>
              </w:rPr>
              <w:t>3803J31313</w:t>
            </w:r>
          </w:p>
        </w:tc>
        <w:tc>
          <w:tcPr>
            <w:tcW w:w="2095" w:type="dxa"/>
            <w:vAlign w:val="center"/>
          </w:tcPr>
          <w:p w14:paraId="1492DA5B" w14:textId="3A1BE8B2" w:rsidR="001F1B69" w:rsidRPr="00C44A1A" w:rsidRDefault="001F1B69" w:rsidP="00166780">
            <w:pPr>
              <w:rPr>
                <w:rFonts w:ascii="Arial" w:eastAsia="Arial Unicode MS" w:hAnsi="Arial" w:cs="Arial"/>
                <w:szCs w:val="20"/>
              </w:rPr>
            </w:pPr>
            <w:r w:rsidRPr="00C44A1A">
              <w:rPr>
                <w:rFonts w:ascii="Arial" w:eastAsia="Arial Unicode MS" w:hAnsi="Arial" w:cs="Arial"/>
                <w:szCs w:val="20"/>
              </w:rPr>
              <w:t>0.7% +10</w:t>
            </w:r>
            <w:r w:rsidR="00ED7CBB" w:rsidRPr="00C44A1A">
              <w:rPr>
                <w:rFonts w:ascii="Arial" w:eastAsia="Arial Unicode MS" w:hAnsi="Arial" w:cs="Arial"/>
                <w:szCs w:val="20"/>
              </w:rPr>
              <w:t>Mv</w:t>
            </w:r>
          </w:p>
        </w:tc>
        <w:tc>
          <w:tcPr>
            <w:tcW w:w="1185" w:type="dxa"/>
            <w:vAlign w:val="center"/>
          </w:tcPr>
          <w:p w14:paraId="60CFA12F" w14:textId="0D61BB0B" w:rsidR="001F1B69" w:rsidRPr="00C44A1A" w:rsidRDefault="001F1B69" w:rsidP="00166780">
            <w:pPr>
              <w:rPr>
                <w:rFonts w:ascii="Arial" w:eastAsia="Arial Unicode MS" w:hAnsi="Arial" w:cs="Arial"/>
                <w:szCs w:val="20"/>
              </w:rPr>
            </w:pPr>
            <w:r>
              <w:rPr>
                <w:rFonts w:ascii="Arial" w:eastAsia="Arial Unicode MS" w:hAnsi="Arial" w:cs="Arial"/>
                <w:szCs w:val="20"/>
              </w:rPr>
              <w:t>8/23/21</w:t>
            </w:r>
          </w:p>
        </w:tc>
        <w:tc>
          <w:tcPr>
            <w:tcW w:w="1002" w:type="dxa"/>
            <w:vAlign w:val="center"/>
          </w:tcPr>
          <w:p w14:paraId="186776E5" w14:textId="79513FC7" w:rsidR="001F1B69" w:rsidRPr="00C44A1A" w:rsidRDefault="001F1B69" w:rsidP="00166780">
            <w:pPr>
              <w:rPr>
                <w:rFonts w:ascii="Arial" w:eastAsia="Arial Unicode MS" w:hAnsi="Arial" w:cs="Arial"/>
                <w:szCs w:val="20"/>
              </w:rPr>
            </w:pPr>
            <w:r>
              <w:rPr>
                <w:rFonts w:ascii="Arial" w:eastAsia="Arial Unicode MS" w:hAnsi="Arial" w:cs="Arial"/>
                <w:szCs w:val="20"/>
              </w:rPr>
              <w:t>8/23/22</w:t>
            </w:r>
          </w:p>
        </w:tc>
      </w:tr>
      <w:tr w:rsidR="001F1B69" w:rsidRPr="00C44A1A" w14:paraId="07A21FFD" w14:textId="77777777" w:rsidTr="00D31490">
        <w:tc>
          <w:tcPr>
            <w:tcW w:w="1953" w:type="dxa"/>
            <w:vAlign w:val="center"/>
          </w:tcPr>
          <w:p w14:paraId="0EE400FD" w14:textId="1086CDB7" w:rsidR="001F1B69" w:rsidRPr="00C44A1A" w:rsidRDefault="001F1B69" w:rsidP="00166780">
            <w:pPr>
              <w:rPr>
                <w:rFonts w:ascii="Arial" w:eastAsia="Arial Unicode MS" w:hAnsi="Arial" w:cs="Arial"/>
                <w:szCs w:val="20"/>
              </w:rPr>
            </w:pPr>
            <w:r w:rsidRPr="00C44A1A">
              <w:rPr>
                <w:rFonts w:ascii="Arial" w:eastAsia="Arial Unicode MS" w:hAnsi="Arial" w:cs="Arial"/>
                <w:szCs w:val="20"/>
              </w:rPr>
              <w:t>Power Supply</w:t>
            </w:r>
          </w:p>
        </w:tc>
        <w:tc>
          <w:tcPr>
            <w:tcW w:w="1542" w:type="dxa"/>
            <w:vAlign w:val="center"/>
          </w:tcPr>
          <w:p w14:paraId="5C06ADF2" w14:textId="5F246576" w:rsidR="001F1B69" w:rsidRPr="00C44A1A" w:rsidRDefault="001F1B69" w:rsidP="00166780">
            <w:pPr>
              <w:rPr>
                <w:rFonts w:ascii="Arial" w:eastAsia="Arial Unicode MS" w:hAnsi="Arial" w:cs="Arial"/>
                <w:szCs w:val="20"/>
              </w:rPr>
            </w:pPr>
            <w:r w:rsidRPr="00C44A1A">
              <w:rPr>
                <w:rFonts w:ascii="Arial" w:eastAsia="Arial Unicode MS" w:hAnsi="Arial" w:cs="Arial"/>
                <w:szCs w:val="20"/>
              </w:rPr>
              <w:t>BK 1760</w:t>
            </w:r>
          </w:p>
        </w:tc>
        <w:tc>
          <w:tcPr>
            <w:tcW w:w="1800" w:type="dxa"/>
            <w:vAlign w:val="center"/>
          </w:tcPr>
          <w:p w14:paraId="074BF40F" w14:textId="2FBE5B42" w:rsidR="001F1B69" w:rsidRPr="00C44A1A" w:rsidRDefault="001F1B69" w:rsidP="00166780">
            <w:pPr>
              <w:rPr>
                <w:rFonts w:ascii="Arial" w:eastAsia="Arial Unicode MS" w:hAnsi="Arial" w:cs="Arial"/>
                <w:szCs w:val="20"/>
              </w:rPr>
            </w:pPr>
            <w:r w:rsidRPr="00C44A1A">
              <w:rPr>
                <w:rFonts w:ascii="Arial" w:eastAsia="Arial Unicode MS" w:hAnsi="Arial" w:cs="Arial"/>
                <w:szCs w:val="20"/>
              </w:rPr>
              <w:t>990810</w:t>
            </w:r>
            <w:r w:rsidR="007C7FF2">
              <w:rPr>
                <w:rFonts w:ascii="Arial" w:eastAsia="Arial Unicode MS" w:hAnsi="Arial" w:cs="Arial"/>
                <w:szCs w:val="20"/>
              </w:rPr>
              <w:t>6</w:t>
            </w:r>
            <w:r w:rsidRPr="00C44A1A">
              <w:rPr>
                <w:rFonts w:ascii="Arial" w:eastAsia="Arial Unicode MS" w:hAnsi="Arial" w:cs="Arial"/>
                <w:szCs w:val="20"/>
              </w:rPr>
              <w:t>7</w:t>
            </w:r>
          </w:p>
        </w:tc>
        <w:tc>
          <w:tcPr>
            <w:tcW w:w="2095" w:type="dxa"/>
            <w:vAlign w:val="center"/>
          </w:tcPr>
          <w:p w14:paraId="07DEA072" w14:textId="1471D049" w:rsidR="001F1B69" w:rsidRPr="00C44A1A" w:rsidRDefault="001F1B69" w:rsidP="00166780">
            <w:pPr>
              <w:rPr>
                <w:rFonts w:ascii="Arial" w:eastAsia="Arial Unicode MS" w:hAnsi="Arial" w:cs="Arial"/>
                <w:szCs w:val="20"/>
              </w:rPr>
            </w:pPr>
            <w:r w:rsidRPr="002716EB">
              <w:rPr>
                <w:rFonts w:ascii="Arial" w:hAnsi="Arial" w:cs="Arial"/>
              </w:rPr>
              <w:t xml:space="preserve">± </w:t>
            </w:r>
            <w:r>
              <w:rPr>
                <w:rFonts w:ascii="Arial" w:hAnsi="Arial" w:cs="Arial"/>
              </w:rPr>
              <w:t>1</w:t>
            </w:r>
            <w:r w:rsidRPr="002716EB">
              <w:rPr>
                <w:rFonts w:ascii="Arial" w:hAnsi="Arial" w:cs="Arial"/>
              </w:rPr>
              <w:t>.0% full scal</w:t>
            </w:r>
            <w:r>
              <w:rPr>
                <w:rFonts w:ascii="Arial" w:hAnsi="Arial" w:cs="Arial"/>
              </w:rPr>
              <w:t>e</w:t>
            </w:r>
          </w:p>
        </w:tc>
        <w:tc>
          <w:tcPr>
            <w:tcW w:w="1185" w:type="dxa"/>
            <w:vAlign w:val="center"/>
          </w:tcPr>
          <w:p w14:paraId="02BDE359" w14:textId="3B125659" w:rsidR="001F1B69" w:rsidRPr="00C44A1A" w:rsidRDefault="001F1B69" w:rsidP="00166780">
            <w:pPr>
              <w:rPr>
                <w:rFonts w:ascii="Arial" w:eastAsia="Arial Unicode MS" w:hAnsi="Arial" w:cs="Arial"/>
                <w:szCs w:val="20"/>
              </w:rPr>
            </w:pPr>
            <w:r>
              <w:rPr>
                <w:rFonts w:ascii="Arial" w:eastAsia="Arial Unicode MS" w:hAnsi="Arial" w:cs="Arial"/>
                <w:szCs w:val="20"/>
              </w:rPr>
              <w:t>8/23/21</w:t>
            </w:r>
          </w:p>
        </w:tc>
        <w:tc>
          <w:tcPr>
            <w:tcW w:w="1002" w:type="dxa"/>
            <w:vAlign w:val="center"/>
          </w:tcPr>
          <w:p w14:paraId="49C78E12" w14:textId="6D15CE95" w:rsidR="001F1B69" w:rsidRPr="00C44A1A" w:rsidRDefault="001F1B69" w:rsidP="00166780">
            <w:pPr>
              <w:rPr>
                <w:rFonts w:ascii="Arial" w:eastAsia="Arial Unicode MS" w:hAnsi="Arial" w:cs="Arial"/>
                <w:szCs w:val="20"/>
              </w:rPr>
            </w:pPr>
            <w:r>
              <w:rPr>
                <w:rFonts w:ascii="Arial" w:eastAsia="Arial Unicode MS" w:hAnsi="Arial" w:cs="Arial"/>
                <w:szCs w:val="20"/>
              </w:rPr>
              <w:t>8/23/22</w:t>
            </w:r>
          </w:p>
        </w:tc>
      </w:tr>
      <w:tr w:rsidR="001F1B69" w:rsidRPr="00C44A1A" w14:paraId="394BA4E2" w14:textId="77777777" w:rsidTr="00D31490">
        <w:tc>
          <w:tcPr>
            <w:tcW w:w="1953" w:type="dxa"/>
            <w:vAlign w:val="center"/>
          </w:tcPr>
          <w:p w14:paraId="32ECE14B" w14:textId="25821D4D" w:rsidR="001F1B69" w:rsidRPr="00C44A1A" w:rsidRDefault="001F1B69" w:rsidP="00166780">
            <w:pPr>
              <w:rPr>
                <w:rFonts w:ascii="Arial" w:eastAsia="Arial Unicode MS" w:hAnsi="Arial" w:cs="Arial"/>
                <w:szCs w:val="20"/>
              </w:rPr>
            </w:pPr>
            <w:r w:rsidRPr="00C44A1A">
              <w:rPr>
                <w:rFonts w:ascii="Arial" w:eastAsia="Arial Unicode MS" w:hAnsi="Arial" w:cs="Arial"/>
                <w:szCs w:val="20"/>
              </w:rPr>
              <w:t>Current Probe</w:t>
            </w:r>
          </w:p>
        </w:tc>
        <w:tc>
          <w:tcPr>
            <w:tcW w:w="1542" w:type="dxa"/>
            <w:vAlign w:val="center"/>
          </w:tcPr>
          <w:p w14:paraId="448BBAE9" w14:textId="35910D27" w:rsidR="001F1B69" w:rsidRPr="00C44A1A" w:rsidRDefault="001F1B69" w:rsidP="00166780">
            <w:pPr>
              <w:rPr>
                <w:rFonts w:ascii="Arial" w:eastAsia="Arial Unicode MS" w:hAnsi="Arial" w:cs="Arial"/>
                <w:szCs w:val="20"/>
              </w:rPr>
            </w:pPr>
            <w:r w:rsidRPr="00C44A1A">
              <w:rPr>
                <w:rFonts w:ascii="Arial" w:eastAsia="Arial Unicode MS" w:hAnsi="Arial" w:cs="Arial"/>
                <w:szCs w:val="20"/>
              </w:rPr>
              <w:t>Agilent 1146A</w:t>
            </w:r>
          </w:p>
        </w:tc>
        <w:tc>
          <w:tcPr>
            <w:tcW w:w="1800" w:type="dxa"/>
            <w:vAlign w:val="center"/>
          </w:tcPr>
          <w:p w14:paraId="3F8E4D1E" w14:textId="0D0E1C71" w:rsidR="001F1B69" w:rsidRPr="00C44A1A" w:rsidRDefault="001F1B69" w:rsidP="00166780">
            <w:pPr>
              <w:rPr>
                <w:rFonts w:ascii="Arial" w:eastAsia="Arial Unicode MS" w:hAnsi="Arial" w:cs="Arial"/>
                <w:szCs w:val="20"/>
              </w:rPr>
            </w:pPr>
            <w:r w:rsidRPr="00C44A1A">
              <w:rPr>
                <w:rFonts w:ascii="Arial" w:eastAsia="Arial Unicode MS" w:hAnsi="Arial" w:cs="Arial"/>
                <w:szCs w:val="20"/>
              </w:rPr>
              <w:t>US40000875</w:t>
            </w:r>
          </w:p>
        </w:tc>
        <w:tc>
          <w:tcPr>
            <w:tcW w:w="2095" w:type="dxa"/>
            <w:vAlign w:val="center"/>
          </w:tcPr>
          <w:p w14:paraId="513154E2" w14:textId="685DB1F9" w:rsidR="001F1B69" w:rsidRPr="00C44A1A" w:rsidRDefault="001F1B69" w:rsidP="00166780">
            <w:pPr>
              <w:rPr>
                <w:rFonts w:ascii="Arial" w:eastAsia="Arial Unicode MS" w:hAnsi="Arial" w:cs="Arial"/>
                <w:szCs w:val="20"/>
              </w:rPr>
            </w:pPr>
            <w:r w:rsidRPr="002716EB">
              <w:rPr>
                <w:rFonts w:ascii="Arial" w:hAnsi="Arial" w:cs="Arial"/>
              </w:rPr>
              <w:t xml:space="preserve">± </w:t>
            </w:r>
            <w:r>
              <w:rPr>
                <w:rFonts w:ascii="Arial" w:hAnsi="Arial" w:cs="Arial"/>
              </w:rPr>
              <w:t>10</w:t>
            </w:r>
            <w:r w:rsidRPr="002716EB">
              <w:rPr>
                <w:rFonts w:ascii="Arial" w:hAnsi="Arial" w:cs="Arial"/>
              </w:rPr>
              <w:t>.0% full scal</w:t>
            </w:r>
            <w:r>
              <w:rPr>
                <w:rFonts w:ascii="Arial" w:hAnsi="Arial" w:cs="Arial"/>
              </w:rPr>
              <w:t>e</w:t>
            </w:r>
          </w:p>
        </w:tc>
        <w:tc>
          <w:tcPr>
            <w:tcW w:w="1185" w:type="dxa"/>
            <w:vAlign w:val="center"/>
          </w:tcPr>
          <w:p w14:paraId="6C924BE6" w14:textId="1E9BC450" w:rsidR="001F1B69" w:rsidRPr="00C44A1A" w:rsidRDefault="001F1B69" w:rsidP="00166780">
            <w:pPr>
              <w:rPr>
                <w:rFonts w:ascii="Arial" w:eastAsia="Arial Unicode MS" w:hAnsi="Arial" w:cs="Arial"/>
                <w:szCs w:val="20"/>
              </w:rPr>
            </w:pPr>
            <w:r>
              <w:rPr>
                <w:rFonts w:ascii="Arial" w:eastAsia="Arial Unicode MS" w:hAnsi="Arial" w:cs="Arial"/>
                <w:szCs w:val="20"/>
              </w:rPr>
              <w:t>9/7/21</w:t>
            </w:r>
          </w:p>
        </w:tc>
        <w:tc>
          <w:tcPr>
            <w:tcW w:w="1002" w:type="dxa"/>
            <w:vAlign w:val="center"/>
          </w:tcPr>
          <w:p w14:paraId="4376A2AD" w14:textId="63EC34C4" w:rsidR="001F1B69" w:rsidRPr="00C44A1A" w:rsidRDefault="001F1B69" w:rsidP="00166780">
            <w:pPr>
              <w:rPr>
                <w:rFonts w:ascii="Arial" w:eastAsia="Arial Unicode MS" w:hAnsi="Arial" w:cs="Arial"/>
                <w:szCs w:val="20"/>
              </w:rPr>
            </w:pPr>
            <w:r>
              <w:rPr>
                <w:rFonts w:ascii="Arial" w:eastAsia="Arial Unicode MS" w:hAnsi="Arial" w:cs="Arial"/>
                <w:szCs w:val="20"/>
              </w:rPr>
              <w:t>9/7/22</w:t>
            </w:r>
          </w:p>
        </w:tc>
      </w:tr>
      <w:tr w:rsidR="001F1B69" w:rsidRPr="00C44A1A" w14:paraId="456EE96E" w14:textId="77777777" w:rsidTr="002716EB">
        <w:trPr>
          <w:trHeight w:val="242"/>
        </w:trPr>
        <w:tc>
          <w:tcPr>
            <w:tcW w:w="1953" w:type="dxa"/>
            <w:vAlign w:val="center"/>
          </w:tcPr>
          <w:p w14:paraId="26014A5E" w14:textId="61E4B2F5" w:rsidR="001F1B69" w:rsidRPr="00C44A1A" w:rsidRDefault="001F1B69" w:rsidP="00166780">
            <w:pPr>
              <w:rPr>
                <w:rFonts w:ascii="Arial" w:eastAsia="Arial Unicode MS" w:hAnsi="Arial" w:cs="Arial"/>
                <w:szCs w:val="20"/>
              </w:rPr>
            </w:pPr>
            <w:r w:rsidRPr="00C44A1A">
              <w:rPr>
                <w:rFonts w:ascii="Arial" w:eastAsia="Arial Unicode MS" w:hAnsi="Arial" w:cs="Arial"/>
                <w:szCs w:val="20"/>
              </w:rPr>
              <w:t>Oscilloscope</w:t>
            </w:r>
          </w:p>
        </w:tc>
        <w:tc>
          <w:tcPr>
            <w:tcW w:w="1542" w:type="dxa"/>
            <w:vAlign w:val="center"/>
          </w:tcPr>
          <w:p w14:paraId="1A8ED0F1" w14:textId="414580A4" w:rsidR="001F1B69" w:rsidRPr="00C44A1A" w:rsidRDefault="00412E38" w:rsidP="00166780">
            <w:pPr>
              <w:rPr>
                <w:rFonts w:ascii="Arial" w:eastAsia="Arial Unicode MS" w:hAnsi="Arial" w:cs="Arial"/>
                <w:szCs w:val="20"/>
              </w:rPr>
            </w:pPr>
            <w:r>
              <w:rPr>
                <w:rFonts w:ascii="Arial" w:eastAsia="Arial Unicode MS" w:hAnsi="Arial" w:cs="Arial"/>
                <w:szCs w:val="20"/>
              </w:rPr>
              <w:t>Tektronix TDS1032B</w:t>
            </w:r>
          </w:p>
        </w:tc>
        <w:tc>
          <w:tcPr>
            <w:tcW w:w="1800" w:type="dxa"/>
            <w:vAlign w:val="center"/>
          </w:tcPr>
          <w:p w14:paraId="73F26A64" w14:textId="4FC768C3" w:rsidR="001F1B69" w:rsidRPr="00C44A1A" w:rsidRDefault="00412E38" w:rsidP="00166780">
            <w:pPr>
              <w:rPr>
                <w:rFonts w:ascii="Arial" w:eastAsia="Arial Unicode MS" w:hAnsi="Arial" w:cs="Arial"/>
                <w:szCs w:val="20"/>
              </w:rPr>
            </w:pPr>
            <w:r>
              <w:rPr>
                <w:rFonts w:ascii="Arial" w:eastAsia="Arial Unicode MS" w:hAnsi="Arial" w:cs="Arial"/>
                <w:szCs w:val="20"/>
              </w:rPr>
              <w:t xml:space="preserve"> C030136</w:t>
            </w:r>
          </w:p>
        </w:tc>
        <w:tc>
          <w:tcPr>
            <w:tcW w:w="2095" w:type="dxa"/>
            <w:vAlign w:val="center"/>
          </w:tcPr>
          <w:p w14:paraId="35E86B0D" w14:textId="306B8E29" w:rsidR="001F1B69" w:rsidRPr="00C44A1A" w:rsidRDefault="001F1B69" w:rsidP="00166780">
            <w:pPr>
              <w:rPr>
                <w:rFonts w:ascii="Arial" w:eastAsia="Arial Unicode MS" w:hAnsi="Arial" w:cs="Arial"/>
                <w:szCs w:val="20"/>
              </w:rPr>
            </w:pPr>
            <w:r w:rsidRPr="002716EB">
              <w:rPr>
                <w:rFonts w:ascii="Arial" w:hAnsi="Arial" w:cs="Arial"/>
              </w:rPr>
              <w:br/>
              <w:t>± 2.0% full scal</w:t>
            </w:r>
            <w:r>
              <w:rPr>
                <w:rFonts w:ascii="Arial" w:hAnsi="Arial" w:cs="Arial"/>
              </w:rPr>
              <w:t>e</w:t>
            </w:r>
          </w:p>
        </w:tc>
        <w:tc>
          <w:tcPr>
            <w:tcW w:w="1185" w:type="dxa"/>
            <w:vAlign w:val="center"/>
          </w:tcPr>
          <w:p w14:paraId="305F9AC7" w14:textId="1C93B571" w:rsidR="001F1B69" w:rsidRPr="00C44A1A" w:rsidRDefault="001F1B69" w:rsidP="00166780">
            <w:pPr>
              <w:rPr>
                <w:rFonts w:ascii="Arial" w:eastAsia="Arial Unicode MS" w:hAnsi="Arial" w:cs="Arial"/>
                <w:szCs w:val="20"/>
              </w:rPr>
            </w:pPr>
            <w:r>
              <w:rPr>
                <w:rFonts w:ascii="Arial" w:eastAsia="Arial Unicode MS" w:hAnsi="Arial" w:cs="Arial"/>
                <w:szCs w:val="20"/>
              </w:rPr>
              <w:t>9/7/21</w:t>
            </w:r>
          </w:p>
        </w:tc>
        <w:tc>
          <w:tcPr>
            <w:tcW w:w="1002" w:type="dxa"/>
            <w:vAlign w:val="center"/>
          </w:tcPr>
          <w:p w14:paraId="5EC1A1F4" w14:textId="66CF5292" w:rsidR="001F1B69" w:rsidRPr="00C44A1A" w:rsidRDefault="001F1B69" w:rsidP="00166780">
            <w:pPr>
              <w:rPr>
                <w:rFonts w:ascii="Arial" w:eastAsia="Arial Unicode MS" w:hAnsi="Arial" w:cs="Arial"/>
                <w:szCs w:val="20"/>
              </w:rPr>
            </w:pPr>
            <w:r>
              <w:rPr>
                <w:rFonts w:ascii="Arial" w:eastAsia="Arial Unicode MS" w:hAnsi="Arial" w:cs="Arial"/>
                <w:szCs w:val="20"/>
              </w:rPr>
              <w:t>9/7/22</w:t>
            </w:r>
          </w:p>
        </w:tc>
      </w:tr>
      <w:tr w:rsidR="001F1B69" w:rsidRPr="00C44A1A" w14:paraId="558FAF7F" w14:textId="77777777" w:rsidTr="002716EB">
        <w:trPr>
          <w:trHeight w:val="170"/>
        </w:trPr>
        <w:tc>
          <w:tcPr>
            <w:tcW w:w="1953" w:type="dxa"/>
            <w:vAlign w:val="center"/>
          </w:tcPr>
          <w:p w14:paraId="4AFDE7FE" w14:textId="15B0B24A" w:rsidR="001F1B69" w:rsidRPr="00C44A1A" w:rsidRDefault="001F1B69" w:rsidP="00166780">
            <w:pPr>
              <w:rPr>
                <w:rFonts w:ascii="Arial" w:eastAsia="Arial Unicode MS" w:hAnsi="Arial" w:cs="Arial"/>
                <w:szCs w:val="20"/>
              </w:rPr>
            </w:pPr>
            <w:r w:rsidRPr="00C44A1A">
              <w:rPr>
                <w:rFonts w:ascii="Arial" w:eastAsia="Arial Unicode MS" w:hAnsi="Arial" w:cs="Arial"/>
                <w:szCs w:val="20"/>
              </w:rPr>
              <w:t>Function Generator</w:t>
            </w:r>
          </w:p>
        </w:tc>
        <w:tc>
          <w:tcPr>
            <w:tcW w:w="1542" w:type="dxa"/>
            <w:vAlign w:val="center"/>
          </w:tcPr>
          <w:p w14:paraId="09B9DC9C" w14:textId="48308D6F" w:rsidR="001F1B69" w:rsidRPr="00C44A1A" w:rsidRDefault="001F1B69" w:rsidP="00166780">
            <w:pPr>
              <w:rPr>
                <w:rFonts w:ascii="Arial" w:eastAsia="Arial Unicode MS" w:hAnsi="Arial" w:cs="Arial"/>
                <w:szCs w:val="20"/>
              </w:rPr>
            </w:pPr>
            <w:r w:rsidRPr="00C44A1A">
              <w:rPr>
                <w:rFonts w:ascii="Arial" w:eastAsia="Arial Unicode MS" w:hAnsi="Arial" w:cs="Arial"/>
                <w:szCs w:val="20"/>
              </w:rPr>
              <w:t>Wavetek 19</w:t>
            </w:r>
          </w:p>
        </w:tc>
        <w:tc>
          <w:tcPr>
            <w:tcW w:w="1800" w:type="dxa"/>
            <w:vAlign w:val="center"/>
          </w:tcPr>
          <w:p w14:paraId="3A50FE46" w14:textId="0CE7AF43" w:rsidR="001F1B69" w:rsidRPr="00C44A1A" w:rsidRDefault="001F1B69" w:rsidP="002716EB">
            <w:pPr>
              <w:rPr>
                <w:rFonts w:ascii="Arial" w:eastAsia="Arial Unicode MS" w:hAnsi="Arial" w:cs="Arial"/>
                <w:szCs w:val="20"/>
              </w:rPr>
            </w:pPr>
            <w:r w:rsidRPr="00C44A1A">
              <w:rPr>
                <w:rFonts w:ascii="Arial" w:eastAsia="Arial Unicode MS" w:hAnsi="Arial" w:cs="Arial"/>
                <w:szCs w:val="20"/>
              </w:rPr>
              <w:t>152217</w:t>
            </w:r>
          </w:p>
        </w:tc>
        <w:tc>
          <w:tcPr>
            <w:tcW w:w="2095" w:type="dxa"/>
            <w:vAlign w:val="center"/>
          </w:tcPr>
          <w:p w14:paraId="5037A6B6" w14:textId="13CB9A41" w:rsidR="001F1B69" w:rsidRPr="002716EB" w:rsidRDefault="001F1B69" w:rsidP="002716EB">
            <w:pPr>
              <w:rPr>
                <w:rFonts w:ascii="Arial" w:eastAsia="Arial Unicode MS" w:hAnsi="Arial" w:cs="Arial"/>
                <w:szCs w:val="20"/>
              </w:rPr>
            </w:pPr>
            <w:r w:rsidRPr="00C44A1A">
              <w:rPr>
                <w:rFonts w:ascii="Arial" w:eastAsia="Arial Unicode MS" w:hAnsi="Arial" w:cs="Arial"/>
                <w:szCs w:val="20"/>
              </w:rPr>
              <w:t>Function Generator</w:t>
            </w:r>
          </w:p>
        </w:tc>
        <w:tc>
          <w:tcPr>
            <w:tcW w:w="1185" w:type="dxa"/>
            <w:vAlign w:val="center"/>
          </w:tcPr>
          <w:p w14:paraId="02036173" w14:textId="08297F6E" w:rsidR="001F1B69" w:rsidRPr="00C44A1A" w:rsidRDefault="001F1B69" w:rsidP="00166780">
            <w:pPr>
              <w:rPr>
                <w:rFonts w:ascii="Arial" w:eastAsia="Arial Unicode MS" w:hAnsi="Arial" w:cs="Arial"/>
                <w:szCs w:val="20"/>
              </w:rPr>
            </w:pPr>
            <w:r>
              <w:rPr>
                <w:rFonts w:ascii="Arial" w:eastAsia="Arial Unicode MS" w:hAnsi="Arial" w:cs="Arial"/>
                <w:szCs w:val="20"/>
              </w:rPr>
              <w:t>8/23/21</w:t>
            </w:r>
          </w:p>
        </w:tc>
        <w:tc>
          <w:tcPr>
            <w:tcW w:w="1002" w:type="dxa"/>
            <w:vAlign w:val="center"/>
          </w:tcPr>
          <w:p w14:paraId="56BE1746" w14:textId="13F87C29" w:rsidR="001F1B69" w:rsidRPr="00C44A1A" w:rsidRDefault="001F1B69" w:rsidP="00166780">
            <w:pPr>
              <w:rPr>
                <w:rFonts w:ascii="Arial" w:eastAsia="Arial Unicode MS" w:hAnsi="Arial" w:cs="Arial"/>
                <w:szCs w:val="20"/>
              </w:rPr>
            </w:pPr>
            <w:r>
              <w:rPr>
                <w:rFonts w:ascii="Arial" w:eastAsia="Arial Unicode MS" w:hAnsi="Arial" w:cs="Arial"/>
                <w:szCs w:val="20"/>
              </w:rPr>
              <w:t>8/23/22</w:t>
            </w:r>
          </w:p>
        </w:tc>
      </w:tr>
      <w:tr w:rsidR="001F1B69" w:rsidRPr="00C44A1A" w14:paraId="26DB8955" w14:textId="77777777" w:rsidTr="00D31490">
        <w:tc>
          <w:tcPr>
            <w:tcW w:w="1953" w:type="dxa"/>
            <w:vAlign w:val="center"/>
          </w:tcPr>
          <w:p w14:paraId="044C8E88" w14:textId="29E42D47" w:rsidR="001F1B69" w:rsidRPr="00C44A1A" w:rsidRDefault="001F1B69" w:rsidP="00166780">
            <w:pPr>
              <w:rPr>
                <w:rFonts w:ascii="Arial" w:eastAsia="Arial Unicode MS" w:hAnsi="Arial" w:cs="Arial"/>
                <w:szCs w:val="20"/>
              </w:rPr>
            </w:pPr>
            <w:r w:rsidRPr="00C44A1A">
              <w:rPr>
                <w:rFonts w:ascii="Arial" w:eastAsia="Arial Unicode MS" w:hAnsi="Arial" w:cs="Arial"/>
                <w:szCs w:val="20"/>
              </w:rPr>
              <w:t>50A 100</w:t>
            </w:r>
            <w:r w:rsidR="00ED7CBB" w:rsidRPr="00C44A1A">
              <w:rPr>
                <w:rFonts w:ascii="Arial" w:eastAsia="Arial Unicode MS" w:hAnsi="Arial" w:cs="Arial"/>
                <w:szCs w:val="20"/>
              </w:rPr>
              <w:t>Mv</w:t>
            </w:r>
            <w:r w:rsidRPr="00C44A1A">
              <w:rPr>
                <w:rFonts w:ascii="Arial" w:eastAsia="Arial Unicode MS" w:hAnsi="Arial" w:cs="Arial"/>
                <w:szCs w:val="20"/>
              </w:rPr>
              <w:t xml:space="preserve"> Shunt</w:t>
            </w:r>
          </w:p>
        </w:tc>
        <w:tc>
          <w:tcPr>
            <w:tcW w:w="1542" w:type="dxa"/>
            <w:vAlign w:val="center"/>
          </w:tcPr>
          <w:p w14:paraId="09146FE9" w14:textId="77777777" w:rsidR="001F1B69" w:rsidRPr="00C44A1A" w:rsidRDefault="001F1B69" w:rsidP="00D31490">
            <w:pPr>
              <w:rPr>
                <w:rFonts w:ascii="Arial" w:eastAsia="Arial Unicode MS" w:hAnsi="Arial" w:cs="Arial"/>
                <w:szCs w:val="20"/>
              </w:rPr>
            </w:pPr>
            <w:r w:rsidRPr="00C44A1A">
              <w:rPr>
                <w:rFonts w:ascii="Arial" w:eastAsia="Arial Unicode MS" w:hAnsi="Arial" w:cs="Arial"/>
                <w:szCs w:val="20"/>
              </w:rPr>
              <w:t>Empro</w:t>
            </w:r>
          </w:p>
          <w:p w14:paraId="0804A065" w14:textId="7015F8C3" w:rsidR="001F1B69" w:rsidRPr="00C44A1A" w:rsidRDefault="001F1B69" w:rsidP="00166780">
            <w:pPr>
              <w:rPr>
                <w:rFonts w:ascii="Arial" w:eastAsia="Arial Unicode MS" w:hAnsi="Arial" w:cs="Arial"/>
                <w:szCs w:val="20"/>
              </w:rPr>
            </w:pPr>
            <w:r w:rsidRPr="00C44A1A">
              <w:rPr>
                <w:rFonts w:ascii="Arial" w:eastAsia="Arial Unicode MS" w:hAnsi="Arial" w:cs="Arial"/>
                <w:szCs w:val="20"/>
              </w:rPr>
              <w:t>HA-50-100</w:t>
            </w:r>
          </w:p>
        </w:tc>
        <w:tc>
          <w:tcPr>
            <w:tcW w:w="1800" w:type="dxa"/>
            <w:vAlign w:val="center"/>
          </w:tcPr>
          <w:p w14:paraId="348A03E1" w14:textId="7B41F20F" w:rsidR="001F1B69" w:rsidRPr="00C44A1A" w:rsidRDefault="001F1B69" w:rsidP="00166780">
            <w:pPr>
              <w:rPr>
                <w:rFonts w:ascii="Arial" w:eastAsia="Arial Unicode MS" w:hAnsi="Arial" w:cs="Arial"/>
                <w:szCs w:val="20"/>
              </w:rPr>
            </w:pPr>
            <w:r w:rsidRPr="00C44A1A">
              <w:rPr>
                <w:rFonts w:ascii="Arial" w:eastAsia="Arial Unicode MS" w:hAnsi="Arial" w:cs="Arial"/>
                <w:szCs w:val="20"/>
              </w:rPr>
              <w:t>Not Serialized</w:t>
            </w:r>
          </w:p>
        </w:tc>
        <w:tc>
          <w:tcPr>
            <w:tcW w:w="2095" w:type="dxa"/>
            <w:vAlign w:val="center"/>
          </w:tcPr>
          <w:p w14:paraId="35B771CB" w14:textId="77777777" w:rsidR="001F1B69" w:rsidRPr="00C44A1A" w:rsidRDefault="001F1B69" w:rsidP="00D31490">
            <w:pPr>
              <w:rPr>
                <w:rFonts w:ascii="Arial" w:eastAsia="Arial Unicode MS" w:hAnsi="Arial" w:cs="Arial"/>
                <w:szCs w:val="20"/>
              </w:rPr>
            </w:pPr>
            <w:r w:rsidRPr="00C44A1A">
              <w:rPr>
                <w:rFonts w:ascii="Arial" w:eastAsia="Arial Unicode MS" w:hAnsi="Arial" w:cs="Arial"/>
                <w:szCs w:val="20"/>
              </w:rPr>
              <w:t>0.002Ω</w:t>
            </w:r>
          </w:p>
          <w:p w14:paraId="2DC3A9A1" w14:textId="59955AE7" w:rsidR="001F1B69" w:rsidRPr="00C44A1A" w:rsidRDefault="001F1B69" w:rsidP="00166780">
            <w:pPr>
              <w:rPr>
                <w:rFonts w:ascii="Arial" w:eastAsia="Arial Unicode MS" w:hAnsi="Arial" w:cs="Arial"/>
                <w:szCs w:val="20"/>
              </w:rPr>
            </w:pPr>
            <w:r w:rsidRPr="00C44A1A">
              <w:rPr>
                <w:rFonts w:ascii="Arial" w:eastAsia="Arial Unicode MS" w:hAnsi="Arial" w:cs="Arial"/>
                <w:szCs w:val="20"/>
              </w:rPr>
              <w:t>0.25%</w:t>
            </w:r>
          </w:p>
        </w:tc>
        <w:tc>
          <w:tcPr>
            <w:tcW w:w="1185" w:type="dxa"/>
            <w:vAlign w:val="center"/>
          </w:tcPr>
          <w:p w14:paraId="464F45A0" w14:textId="467D0C83" w:rsidR="001F1B69" w:rsidRPr="00C44A1A" w:rsidRDefault="001F1B69" w:rsidP="00166780">
            <w:pPr>
              <w:rPr>
                <w:rFonts w:ascii="Arial" w:eastAsia="Arial Unicode MS" w:hAnsi="Arial" w:cs="Arial"/>
                <w:szCs w:val="20"/>
              </w:rPr>
            </w:pPr>
            <w:r w:rsidRPr="00C44A1A">
              <w:rPr>
                <w:rFonts w:ascii="Arial" w:eastAsia="Arial Unicode MS" w:hAnsi="Arial" w:cs="Arial"/>
                <w:szCs w:val="20"/>
              </w:rPr>
              <w:t>Not Required</w:t>
            </w:r>
          </w:p>
        </w:tc>
        <w:tc>
          <w:tcPr>
            <w:tcW w:w="1002" w:type="dxa"/>
            <w:vAlign w:val="center"/>
          </w:tcPr>
          <w:p w14:paraId="6A2EF78B" w14:textId="4655CF09" w:rsidR="001F1B69" w:rsidRPr="00C44A1A" w:rsidRDefault="001F1B69" w:rsidP="00166780">
            <w:pPr>
              <w:rPr>
                <w:rFonts w:ascii="Arial" w:eastAsia="Arial Unicode MS" w:hAnsi="Arial" w:cs="Arial"/>
                <w:szCs w:val="20"/>
              </w:rPr>
            </w:pPr>
          </w:p>
        </w:tc>
      </w:tr>
      <w:tr w:rsidR="001F1B69" w:rsidRPr="00C44A1A" w14:paraId="6A9BE2AA" w14:textId="77777777" w:rsidTr="00D31490">
        <w:tc>
          <w:tcPr>
            <w:tcW w:w="1953" w:type="dxa"/>
            <w:vAlign w:val="center"/>
          </w:tcPr>
          <w:p w14:paraId="4F3042B1" w14:textId="57A8040C" w:rsidR="001F1B69" w:rsidRPr="00C44A1A" w:rsidRDefault="001F1B69" w:rsidP="00D31490">
            <w:pPr>
              <w:rPr>
                <w:rFonts w:ascii="Arial" w:eastAsia="Arial Unicode MS" w:hAnsi="Arial" w:cs="Arial"/>
                <w:szCs w:val="20"/>
              </w:rPr>
            </w:pPr>
            <w:r w:rsidRPr="00C44A1A">
              <w:rPr>
                <w:rFonts w:ascii="Arial" w:eastAsia="Arial Unicode MS" w:hAnsi="Arial" w:cs="Arial"/>
                <w:szCs w:val="20"/>
              </w:rPr>
              <w:t>200A 100</w:t>
            </w:r>
            <w:r w:rsidR="00ED7CBB" w:rsidRPr="00C44A1A">
              <w:rPr>
                <w:rFonts w:ascii="Arial" w:eastAsia="Arial Unicode MS" w:hAnsi="Arial" w:cs="Arial"/>
                <w:szCs w:val="20"/>
              </w:rPr>
              <w:t>Mv</w:t>
            </w:r>
            <w:r w:rsidRPr="00C44A1A">
              <w:rPr>
                <w:rFonts w:ascii="Arial" w:eastAsia="Arial Unicode MS" w:hAnsi="Arial" w:cs="Arial"/>
                <w:szCs w:val="20"/>
              </w:rPr>
              <w:t xml:space="preserve"> Shunt</w:t>
            </w:r>
          </w:p>
        </w:tc>
        <w:tc>
          <w:tcPr>
            <w:tcW w:w="1542" w:type="dxa"/>
            <w:vAlign w:val="center"/>
          </w:tcPr>
          <w:p w14:paraId="2478382D" w14:textId="77777777" w:rsidR="001F1B69" w:rsidRPr="00C44A1A" w:rsidRDefault="001F1B69" w:rsidP="00D31490">
            <w:pPr>
              <w:rPr>
                <w:rFonts w:ascii="Arial" w:eastAsia="Arial Unicode MS" w:hAnsi="Arial" w:cs="Arial"/>
                <w:szCs w:val="20"/>
              </w:rPr>
            </w:pPr>
            <w:r w:rsidRPr="00C44A1A">
              <w:rPr>
                <w:rFonts w:ascii="Arial" w:eastAsia="Arial Unicode MS" w:hAnsi="Arial" w:cs="Arial"/>
                <w:szCs w:val="20"/>
              </w:rPr>
              <w:t>Empro</w:t>
            </w:r>
          </w:p>
          <w:p w14:paraId="5CED40DC" w14:textId="330FE852" w:rsidR="001F1B69" w:rsidRPr="00C44A1A" w:rsidRDefault="001F1B69" w:rsidP="00D31490">
            <w:pPr>
              <w:rPr>
                <w:rFonts w:ascii="Arial" w:eastAsia="Arial Unicode MS" w:hAnsi="Arial" w:cs="Arial"/>
                <w:szCs w:val="20"/>
              </w:rPr>
            </w:pPr>
            <w:r w:rsidRPr="00C44A1A">
              <w:rPr>
                <w:rFonts w:ascii="Arial" w:eastAsia="Arial Unicode MS" w:hAnsi="Arial" w:cs="Arial"/>
                <w:szCs w:val="20"/>
              </w:rPr>
              <w:t>HA-200-100</w:t>
            </w:r>
          </w:p>
        </w:tc>
        <w:tc>
          <w:tcPr>
            <w:tcW w:w="1800" w:type="dxa"/>
            <w:vAlign w:val="center"/>
          </w:tcPr>
          <w:p w14:paraId="14DE2279" w14:textId="1A9A240B" w:rsidR="001F1B69" w:rsidRPr="00C44A1A" w:rsidRDefault="001F1B69" w:rsidP="00D31490">
            <w:pPr>
              <w:rPr>
                <w:rFonts w:ascii="Arial" w:eastAsia="Arial Unicode MS" w:hAnsi="Arial" w:cs="Arial"/>
                <w:szCs w:val="20"/>
              </w:rPr>
            </w:pPr>
            <w:r w:rsidRPr="00C44A1A">
              <w:rPr>
                <w:rFonts w:ascii="Arial" w:eastAsia="Arial Unicode MS" w:hAnsi="Arial" w:cs="Arial"/>
                <w:szCs w:val="20"/>
              </w:rPr>
              <w:t>Not Serialized</w:t>
            </w:r>
          </w:p>
        </w:tc>
        <w:tc>
          <w:tcPr>
            <w:tcW w:w="2095" w:type="dxa"/>
            <w:vAlign w:val="center"/>
          </w:tcPr>
          <w:p w14:paraId="20026025" w14:textId="77777777" w:rsidR="001F1B69" w:rsidRPr="00C44A1A" w:rsidRDefault="001F1B69" w:rsidP="00D31490">
            <w:pPr>
              <w:rPr>
                <w:rFonts w:ascii="Arial" w:eastAsia="Arial Unicode MS" w:hAnsi="Arial" w:cs="Arial"/>
                <w:szCs w:val="20"/>
              </w:rPr>
            </w:pPr>
            <w:r w:rsidRPr="00C44A1A">
              <w:rPr>
                <w:rFonts w:ascii="Arial" w:eastAsia="Arial Unicode MS" w:hAnsi="Arial" w:cs="Arial"/>
                <w:szCs w:val="20"/>
              </w:rPr>
              <w:t>0.0005Ω</w:t>
            </w:r>
          </w:p>
          <w:p w14:paraId="4A20B399" w14:textId="162F2045" w:rsidR="001F1B69" w:rsidRPr="00C44A1A" w:rsidRDefault="001F1B69" w:rsidP="00D31490">
            <w:pPr>
              <w:rPr>
                <w:rFonts w:ascii="Arial" w:eastAsia="Arial Unicode MS" w:hAnsi="Arial" w:cs="Arial"/>
                <w:szCs w:val="20"/>
              </w:rPr>
            </w:pPr>
            <w:r w:rsidRPr="00C44A1A">
              <w:rPr>
                <w:rFonts w:ascii="Arial" w:eastAsia="Arial Unicode MS" w:hAnsi="Arial" w:cs="Arial"/>
                <w:szCs w:val="20"/>
              </w:rPr>
              <w:t>0.25%</w:t>
            </w:r>
          </w:p>
        </w:tc>
        <w:tc>
          <w:tcPr>
            <w:tcW w:w="1185" w:type="dxa"/>
            <w:vAlign w:val="center"/>
          </w:tcPr>
          <w:p w14:paraId="6396C9A0" w14:textId="73EFC46A" w:rsidR="001F1B69" w:rsidRPr="00C44A1A" w:rsidRDefault="001F1B69" w:rsidP="00D31490">
            <w:pPr>
              <w:rPr>
                <w:rFonts w:ascii="Arial" w:eastAsia="Arial Unicode MS" w:hAnsi="Arial" w:cs="Arial"/>
                <w:szCs w:val="20"/>
              </w:rPr>
            </w:pPr>
            <w:r w:rsidRPr="00C44A1A">
              <w:rPr>
                <w:rFonts w:ascii="Arial" w:eastAsia="Arial Unicode MS" w:hAnsi="Arial" w:cs="Arial"/>
                <w:szCs w:val="20"/>
              </w:rPr>
              <w:t>Not Required</w:t>
            </w:r>
          </w:p>
        </w:tc>
        <w:tc>
          <w:tcPr>
            <w:tcW w:w="1002" w:type="dxa"/>
            <w:vAlign w:val="center"/>
          </w:tcPr>
          <w:p w14:paraId="2AC1DF2F" w14:textId="77777777" w:rsidR="001F1B69" w:rsidRPr="00C44A1A" w:rsidRDefault="001F1B69" w:rsidP="00D31490">
            <w:pPr>
              <w:rPr>
                <w:rFonts w:ascii="Arial" w:eastAsia="Arial Unicode MS" w:hAnsi="Arial" w:cs="Arial"/>
                <w:szCs w:val="20"/>
              </w:rPr>
            </w:pPr>
          </w:p>
        </w:tc>
      </w:tr>
      <w:tr w:rsidR="001F1B69" w:rsidRPr="00C44A1A" w14:paraId="0C0857C1" w14:textId="77777777" w:rsidTr="00D31490">
        <w:tc>
          <w:tcPr>
            <w:tcW w:w="1953" w:type="dxa"/>
            <w:vAlign w:val="center"/>
          </w:tcPr>
          <w:p w14:paraId="795396BB" w14:textId="085592A2" w:rsidR="001F1B69" w:rsidRPr="00C44A1A" w:rsidRDefault="001F1B69" w:rsidP="00D31490">
            <w:pPr>
              <w:rPr>
                <w:rFonts w:ascii="Arial" w:eastAsia="Arial Unicode MS" w:hAnsi="Arial" w:cs="Arial"/>
                <w:szCs w:val="20"/>
              </w:rPr>
            </w:pPr>
          </w:p>
        </w:tc>
        <w:tc>
          <w:tcPr>
            <w:tcW w:w="1542" w:type="dxa"/>
            <w:vAlign w:val="center"/>
          </w:tcPr>
          <w:p w14:paraId="6F67A50D" w14:textId="6A2E2BDC" w:rsidR="001F1B69" w:rsidRPr="00C44A1A" w:rsidRDefault="001F1B69" w:rsidP="00D31490">
            <w:pPr>
              <w:rPr>
                <w:rFonts w:ascii="Arial" w:eastAsia="Arial Unicode MS" w:hAnsi="Arial" w:cs="Arial"/>
                <w:szCs w:val="20"/>
              </w:rPr>
            </w:pPr>
          </w:p>
        </w:tc>
        <w:tc>
          <w:tcPr>
            <w:tcW w:w="1800" w:type="dxa"/>
            <w:vAlign w:val="center"/>
          </w:tcPr>
          <w:p w14:paraId="7633C6C6" w14:textId="42FFCB7C" w:rsidR="001F1B69" w:rsidRPr="00C44A1A" w:rsidRDefault="001F1B69" w:rsidP="00D31490">
            <w:pPr>
              <w:rPr>
                <w:rFonts w:ascii="Arial" w:eastAsia="Arial Unicode MS" w:hAnsi="Arial" w:cs="Arial"/>
                <w:szCs w:val="20"/>
              </w:rPr>
            </w:pPr>
          </w:p>
        </w:tc>
        <w:tc>
          <w:tcPr>
            <w:tcW w:w="2095" w:type="dxa"/>
            <w:vAlign w:val="center"/>
          </w:tcPr>
          <w:p w14:paraId="11B2534F" w14:textId="1A90E076" w:rsidR="001F1B69" w:rsidRPr="00C44A1A" w:rsidRDefault="001F1B69" w:rsidP="00D31490">
            <w:pPr>
              <w:rPr>
                <w:rFonts w:ascii="Arial" w:eastAsia="Arial Unicode MS" w:hAnsi="Arial" w:cs="Arial"/>
                <w:szCs w:val="20"/>
              </w:rPr>
            </w:pPr>
          </w:p>
        </w:tc>
        <w:tc>
          <w:tcPr>
            <w:tcW w:w="1185" w:type="dxa"/>
            <w:vAlign w:val="center"/>
          </w:tcPr>
          <w:p w14:paraId="0132AC02" w14:textId="48C722DA" w:rsidR="001F1B69" w:rsidRPr="00C44A1A" w:rsidRDefault="001F1B69" w:rsidP="00D31490"/>
        </w:tc>
        <w:tc>
          <w:tcPr>
            <w:tcW w:w="1002" w:type="dxa"/>
            <w:vAlign w:val="center"/>
          </w:tcPr>
          <w:p w14:paraId="0FFD85F2" w14:textId="77777777" w:rsidR="001F1B69" w:rsidRPr="00C44A1A" w:rsidRDefault="001F1B69" w:rsidP="00D31490">
            <w:pPr>
              <w:rPr>
                <w:rFonts w:ascii="Arial" w:eastAsia="Arial Unicode MS" w:hAnsi="Arial" w:cs="Arial"/>
                <w:szCs w:val="20"/>
              </w:rPr>
            </w:pPr>
          </w:p>
        </w:tc>
      </w:tr>
    </w:tbl>
    <w:p w14:paraId="7DEC98DC" w14:textId="77777777" w:rsidR="00930090" w:rsidRPr="00A0069D" w:rsidRDefault="00930090">
      <w:pPr>
        <w:rPr>
          <w:b/>
          <w:bCs/>
          <w:szCs w:val="20"/>
        </w:rPr>
      </w:pPr>
    </w:p>
    <w:sdt>
      <w:sdtPr>
        <w:rPr>
          <w:rFonts w:ascii="Times New Roman" w:eastAsia="Times New Roman" w:hAnsi="Times New Roman" w:cs="Times New Roman"/>
          <w:color w:val="auto"/>
          <w:sz w:val="20"/>
          <w:szCs w:val="24"/>
        </w:rPr>
        <w:id w:val="1688565484"/>
        <w:docPartObj>
          <w:docPartGallery w:val="Table of Contents"/>
          <w:docPartUnique/>
        </w:docPartObj>
      </w:sdtPr>
      <w:sdtEndPr>
        <w:rPr>
          <w:b/>
          <w:bCs/>
          <w:noProof/>
        </w:rPr>
      </w:sdtEndPr>
      <w:sdtContent>
        <w:p w14:paraId="197A9DB2" w14:textId="7F1B76AC" w:rsidR="00930090" w:rsidRDefault="00930090">
          <w:pPr>
            <w:pStyle w:val="TOCHeading"/>
          </w:pPr>
          <w:r>
            <w:t>Contents</w:t>
          </w:r>
        </w:p>
        <w:p w14:paraId="55565D58" w14:textId="358FDBB6" w:rsidR="00930090" w:rsidRDefault="00930090">
          <w:pPr>
            <w:pStyle w:val="TOC1"/>
            <w:tabs>
              <w:tab w:val="left" w:pos="400"/>
              <w:tab w:val="right" w:leader="dot" w:pos="9710"/>
            </w:tabs>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76737986" w:history="1">
            <w:r w:rsidRPr="00345788">
              <w:rPr>
                <w:rStyle w:val="Hyperlink"/>
                <w:noProof/>
              </w:rPr>
              <w:t>1</w:t>
            </w:r>
            <w:r>
              <w:rPr>
                <w:rFonts w:asciiTheme="minorHAnsi" w:eastAsiaTheme="minorEastAsia" w:hAnsiTheme="minorHAnsi" w:cstheme="minorBidi"/>
                <w:b w:val="0"/>
                <w:bCs w:val="0"/>
                <w:caps w:val="0"/>
                <w:noProof/>
                <w:sz w:val="22"/>
                <w:szCs w:val="22"/>
              </w:rPr>
              <w:tab/>
            </w:r>
            <w:r w:rsidRPr="00345788">
              <w:rPr>
                <w:rStyle w:val="Hyperlink"/>
                <w:noProof/>
              </w:rPr>
              <w:t>Top Level DVT Tests</w:t>
            </w:r>
            <w:r>
              <w:rPr>
                <w:noProof/>
                <w:webHidden/>
              </w:rPr>
              <w:tab/>
            </w:r>
            <w:r>
              <w:rPr>
                <w:noProof/>
                <w:webHidden/>
              </w:rPr>
              <w:fldChar w:fldCharType="begin"/>
            </w:r>
            <w:r>
              <w:rPr>
                <w:noProof/>
                <w:webHidden/>
              </w:rPr>
              <w:instrText xml:space="preserve"> PAGEREF _Toc76737986 \h </w:instrText>
            </w:r>
            <w:r>
              <w:rPr>
                <w:noProof/>
                <w:webHidden/>
              </w:rPr>
            </w:r>
            <w:r>
              <w:rPr>
                <w:noProof/>
                <w:webHidden/>
              </w:rPr>
              <w:fldChar w:fldCharType="separate"/>
            </w:r>
            <w:r w:rsidR="007938FF">
              <w:rPr>
                <w:noProof/>
                <w:webHidden/>
              </w:rPr>
              <w:t>3</w:t>
            </w:r>
            <w:r>
              <w:rPr>
                <w:noProof/>
                <w:webHidden/>
              </w:rPr>
              <w:fldChar w:fldCharType="end"/>
            </w:r>
          </w:hyperlink>
        </w:p>
        <w:p w14:paraId="6D47ECCE" w14:textId="41B7A59F" w:rsidR="00930090" w:rsidRDefault="00194680">
          <w:pPr>
            <w:pStyle w:val="TOC2"/>
            <w:tabs>
              <w:tab w:val="left" w:pos="1000"/>
              <w:tab w:val="right" w:leader="dot" w:pos="9710"/>
            </w:tabs>
            <w:rPr>
              <w:rFonts w:asciiTheme="minorHAnsi" w:eastAsiaTheme="minorEastAsia" w:hAnsiTheme="minorHAnsi" w:cstheme="minorBidi"/>
              <w:smallCaps w:val="0"/>
              <w:noProof/>
              <w:sz w:val="22"/>
              <w:szCs w:val="22"/>
            </w:rPr>
          </w:pPr>
          <w:hyperlink w:anchor="_Toc76737987" w:history="1">
            <w:r w:rsidR="00930090" w:rsidRPr="00345788">
              <w:rPr>
                <w:rStyle w:val="Hyperlink"/>
                <w:noProof/>
              </w:rPr>
              <w:t>1.1</w:t>
            </w:r>
            <w:r w:rsidR="00930090">
              <w:rPr>
                <w:rFonts w:asciiTheme="minorHAnsi" w:eastAsiaTheme="minorEastAsia" w:hAnsiTheme="minorHAnsi" w:cstheme="minorBidi"/>
                <w:smallCaps w:val="0"/>
                <w:noProof/>
                <w:sz w:val="22"/>
                <w:szCs w:val="22"/>
              </w:rPr>
              <w:tab/>
            </w:r>
            <w:r w:rsidR="00930090" w:rsidRPr="00345788">
              <w:rPr>
                <w:rStyle w:val="Hyperlink"/>
                <w:noProof/>
              </w:rPr>
              <w:t>Manual Tests</w:t>
            </w:r>
            <w:r w:rsidR="00930090">
              <w:rPr>
                <w:noProof/>
                <w:webHidden/>
              </w:rPr>
              <w:tab/>
            </w:r>
            <w:r w:rsidR="00930090">
              <w:rPr>
                <w:noProof/>
                <w:webHidden/>
              </w:rPr>
              <w:fldChar w:fldCharType="begin"/>
            </w:r>
            <w:r w:rsidR="00930090">
              <w:rPr>
                <w:noProof/>
                <w:webHidden/>
              </w:rPr>
              <w:instrText xml:space="preserve"> PAGEREF _Toc76737987 \h </w:instrText>
            </w:r>
            <w:r w:rsidR="00930090">
              <w:rPr>
                <w:noProof/>
                <w:webHidden/>
              </w:rPr>
            </w:r>
            <w:r w:rsidR="00930090">
              <w:rPr>
                <w:noProof/>
                <w:webHidden/>
              </w:rPr>
              <w:fldChar w:fldCharType="separate"/>
            </w:r>
            <w:r w:rsidR="007938FF">
              <w:rPr>
                <w:noProof/>
                <w:webHidden/>
              </w:rPr>
              <w:t>3</w:t>
            </w:r>
            <w:r w:rsidR="00930090">
              <w:rPr>
                <w:noProof/>
                <w:webHidden/>
              </w:rPr>
              <w:fldChar w:fldCharType="end"/>
            </w:r>
          </w:hyperlink>
        </w:p>
        <w:p w14:paraId="7B5493FE" w14:textId="330C4146" w:rsidR="00930090" w:rsidRDefault="00194680">
          <w:pPr>
            <w:pStyle w:val="TOC2"/>
            <w:tabs>
              <w:tab w:val="left" w:pos="1000"/>
              <w:tab w:val="right" w:leader="dot" w:pos="9710"/>
            </w:tabs>
            <w:rPr>
              <w:rFonts w:asciiTheme="minorHAnsi" w:eastAsiaTheme="minorEastAsia" w:hAnsiTheme="minorHAnsi" w:cstheme="minorBidi"/>
              <w:smallCaps w:val="0"/>
              <w:noProof/>
              <w:sz w:val="22"/>
              <w:szCs w:val="22"/>
            </w:rPr>
          </w:pPr>
          <w:hyperlink w:anchor="_Toc76737988" w:history="1">
            <w:r w:rsidR="00930090" w:rsidRPr="00345788">
              <w:rPr>
                <w:rStyle w:val="Hyperlink"/>
                <w:noProof/>
              </w:rPr>
              <w:t>1.2</w:t>
            </w:r>
            <w:r w:rsidR="00930090">
              <w:rPr>
                <w:rFonts w:asciiTheme="minorHAnsi" w:eastAsiaTheme="minorEastAsia" w:hAnsiTheme="minorHAnsi" w:cstheme="minorBidi"/>
                <w:smallCaps w:val="0"/>
                <w:noProof/>
                <w:sz w:val="22"/>
                <w:szCs w:val="22"/>
              </w:rPr>
              <w:tab/>
            </w:r>
            <w:r w:rsidR="00930090" w:rsidRPr="00345788">
              <w:rPr>
                <w:rStyle w:val="Hyperlink"/>
                <w:noProof/>
              </w:rPr>
              <w:t>Fan Control Temperature Test</w:t>
            </w:r>
            <w:r w:rsidR="00930090">
              <w:rPr>
                <w:noProof/>
                <w:webHidden/>
              </w:rPr>
              <w:tab/>
            </w:r>
            <w:r w:rsidR="00930090">
              <w:rPr>
                <w:noProof/>
                <w:webHidden/>
              </w:rPr>
              <w:fldChar w:fldCharType="begin"/>
            </w:r>
            <w:r w:rsidR="00930090">
              <w:rPr>
                <w:noProof/>
                <w:webHidden/>
              </w:rPr>
              <w:instrText xml:space="preserve"> PAGEREF _Toc76737988 \h </w:instrText>
            </w:r>
            <w:r w:rsidR="00930090">
              <w:rPr>
                <w:noProof/>
                <w:webHidden/>
              </w:rPr>
            </w:r>
            <w:r w:rsidR="00930090">
              <w:rPr>
                <w:noProof/>
                <w:webHidden/>
              </w:rPr>
              <w:fldChar w:fldCharType="separate"/>
            </w:r>
            <w:r w:rsidR="007938FF">
              <w:rPr>
                <w:noProof/>
                <w:webHidden/>
              </w:rPr>
              <w:t>3</w:t>
            </w:r>
            <w:r w:rsidR="00930090">
              <w:rPr>
                <w:noProof/>
                <w:webHidden/>
              </w:rPr>
              <w:fldChar w:fldCharType="end"/>
            </w:r>
          </w:hyperlink>
        </w:p>
        <w:p w14:paraId="10008458" w14:textId="5A475F2F" w:rsidR="00930090" w:rsidRDefault="00930090">
          <w:r>
            <w:rPr>
              <w:b/>
              <w:bCs/>
              <w:noProof/>
            </w:rPr>
            <w:fldChar w:fldCharType="end"/>
          </w:r>
        </w:p>
      </w:sdtContent>
    </w:sdt>
    <w:p w14:paraId="371B46FE" w14:textId="08F0F138" w:rsidR="00FA2053" w:rsidRDefault="00FA2053">
      <w:pPr>
        <w:rPr>
          <w:b/>
          <w:bCs/>
          <w:sz w:val="24"/>
        </w:rPr>
      </w:pPr>
      <w:r>
        <w:rPr>
          <w:b/>
          <w:bCs/>
          <w:sz w:val="24"/>
        </w:rPr>
        <w:t>Information to Gather Before Starting the Test</w:t>
      </w:r>
    </w:p>
    <w:p w14:paraId="2C7F3F20" w14:textId="77777777" w:rsidR="00FA2053" w:rsidRDefault="00FA2053">
      <w:pPr>
        <w:rPr>
          <w:b/>
          <w:bCs/>
          <w:sz w:val="24"/>
        </w:rPr>
      </w:pPr>
    </w:p>
    <w:p w14:paraId="28A57D4D" w14:textId="77777777" w:rsidR="00FA2053" w:rsidRDefault="00FA2053">
      <w:pPr>
        <w:ind w:left="720" w:hanging="360"/>
      </w:pPr>
      <w:r>
        <w:rPr>
          <w:b/>
          <w:bCs/>
        </w:rPr>
        <w:t>ECO or Production Manual:</w:t>
      </w:r>
      <w:r>
        <w:t xml:space="preserve">  </w:t>
      </w:r>
    </w:p>
    <w:tbl>
      <w:tblPr>
        <w:tblW w:w="6645" w:type="dxa"/>
        <w:tblInd w:w="450" w:type="dxa"/>
        <w:tblLook w:val="0000" w:firstRow="0" w:lastRow="0" w:firstColumn="0" w:lastColumn="0" w:noHBand="0" w:noVBand="0"/>
      </w:tblPr>
      <w:tblGrid>
        <w:gridCol w:w="3717"/>
        <w:gridCol w:w="2928"/>
      </w:tblGrid>
      <w:tr w:rsidR="00930090" w14:paraId="16B02FB7" w14:textId="15CD7A6B" w:rsidTr="00930090">
        <w:tc>
          <w:tcPr>
            <w:tcW w:w="3717" w:type="dxa"/>
            <w:tcBorders>
              <w:right w:val="single" w:sz="4" w:space="0" w:color="auto"/>
            </w:tcBorders>
          </w:tcPr>
          <w:p w14:paraId="6FC4C22B" w14:textId="1ABF29B4" w:rsidR="00930090" w:rsidRDefault="00930090">
            <w:r>
              <w:t>ECO #</w:t>
            </w:r>
            <w:r>
              <w:rPr>
                <w:b/>
                <w:bCs/>
              </w:rPr>
              <w:t>. . . . . .. . .. . . . . . . . .. .</w:t>
            </w:r>
          </w:p>
        </w:tc>
        <w:tc>
          <w:tcPr>
            <w:tcW w:w="2928" w:type="dxa"/>
            <w:tcBorders>
              <w:top w:val="single" w:sz="4" w:space="0" w:color="auto"/>
              <w:left w:val="single" w:sz="4" w:space="0" w:color="auto"/>
              <w:bottom w:val="single" w:sz="4" w:space="0" w:color="auto"/>
              <w:right w:val="single" w:sz="4" w:space="0" w:color="auto"/>
            </w:tcBorders>
          </w:tcPr>
          <w:p w14:paraId="6A59EB99" w14:textId="75CE7B58" w:rsidR="00930090" w:rsidRDefault="00432FAA">
            <w:r>
              <w:t>15404</w:t>
            </w:r>
          </w:p>
        </w:tc>
      </w:tr>
      <w:tr w:rsidR="00930090" w14:paraId="399D34DB" w14:textId="123D8276" w:rsidTr="00930090">
        <w:tc>
          <w:tcPr>
            <w:tcW w:w="3717" w:type="dxa"/>
            <w:tcBorders>
              <w:right w:val="single" w:sz="4" w:space="0" w:color="auto"/>
            </w:tcBorders>
          </w:tcPr>
          <w:p w14:paraId="00233EE0" w14:textId="77777777" w:rsidR="00930090" w:rsidRDefault="00930090">
            <w:r>
              <w:t>Model, Rev &amp; Version of Top Assembly, from ECO</w:t>
            </w:r>
          </w:p>
        </w:tc>
        <w:tc>
          <w:tcPr>
            <w:tcW w:w="2928" w:type="dxa"/>
            <w:tcBorders>
              <w:top w:val="single" w:sz="4" w:space="0" w:color="auto"/>
              <w:left w:val="single" w:sz="4" w:space="0" w:color="auto"/>
              <w:bottom w:val="single" w:sz="4" w:space="0" w:color="auto"/>
              <w:right w:val="single" w:sz="4" w:space="0" w:color="auto"/>
            </w:tcBorders>
            <w:vAlign w:val="center"/>
          </w:tcPr>
          <w:p w14:paraId="632FBE1C" w14:textId="57BE615E" w:rsidR="00930090" w:rsidRDefault="00930090">
            <w:r w:rsidRPr="006577B4">
              <w:t>FMP100-25-EM</w:t>
            </w:r>
            <w:r w:rsidR="00257DB5">
              <w:t>A</w:t>
            </w:r>
          </w:p>
        </w:tc>
      </w:tr>
      <w:tr w:rsidR="00930090" w14:paraId="07BE7067" w14:textId="620C4478" w:rsidTr="00930090">
        <w:tc>
          <w:tcPr>
            <w:tcW w:w="3717" w:type="dxa"/>
            <w:tcBorders>
              <w:right w:val="single" w:sz="4" w:space="0" w:color="auto"/>
            </w:tcBorders>
          </w:tcPr>
          <w:p w14:paraId="691291A9" w14:textId="7E17075F" w:rsidR="00930090" w:rsidRDefault="00930090">
            <w:r>
              <w:t xml:space="preserve">Rev &amp; Version of Mounting Card </w:t>
            </w:r>
          </w:p>
        </w:tc>
        <w:tc>
          <w:tcPr>
            <w:tcW w:w="2928" w:type="dxa"/>
            <w:tcBorders>
              <w:top w:val="single" w:sz="4" w:space="0" w:color="auto"/>
              <w:left w:val="single" w:sz="4" w:space="0" w:color="auto"/>
              <w:bottom w:val="single" w:sz="4" w:space="0" w:color="auto"/>
              <w:right w:val="single" w:sz="4" w:space="0" w:color="auto"/>
            </w:tcBorders>
            <w:vAlign w:val="center"/>
          </w:tcPr>
          <w:p w14:paraId="086AE421" w14:textId="482D7958" w:rsidR="00930090" w:rsidRDefault="00314CE9">
            <w:pPr>
              <w:pStyle w:val="IndexHeading"/>
            </w:pPr>
            <w:r w:rsidRPr="00314CE9">
              <w:t>XMC1XFCE01A-100</w:t>
            </w:r>
            <w:r>
              <w:t>=0.01</w:t>
            </w:r>
          </w:p>
        </w:tc>
      </w:tr>
      <w:tr w:rsidR="00930090" w14:paraId="722781EA" w14:textId="68844F65" w:rsidTr="00930090">
        <w:tc>
          <w:tcPr>
            <w:tcW w:w="3717" w:type="dxa"/>
            <w:tcBorders>
              <w:right w:val="single" w:sz="4" w:space="0" w:color="auto"/>
            </w:tcBorders>
          </w:tcPr>
          <w:p w14:paraId="060E8E35" w14:textId="1BB89B61" w:rsidR="00930090" w:rsidRDefault="00930090" w:rsidP="00A80291">
            <w:r>
              <w:t xml:space="preserve">Product Engineer </w:t>
            </w:r>
            <w:r>
              <w:rPr>
                <w:b/>
                <w:bCs/>
              </w:rPr>
              <w:t xml:space="preserve">. . .. . . . . . . . . </w:t>
            </w:r>
          </w:p>
        </w:tc>
        <w:tc>
          <w:tcPr>
            <w:tcW w:w="2928" w:type="dxa"/>
            <w:tcBorders>
              <w:top w:val="single" w:sz="4" w:space="0" w:color="auto"/>
              <w:left w:val="single" w:sz="4" w:space="0" w:color="auto"/>
              <w:bottom w:val="single" w:sz="4" w:space="0" w:color="auto"/>
              <w:right w:val="single" w:sz="4" w:space="0" w:color="auto"/>
            </w:tcBorders>
          </w:tcPr>
          <w:p w14:paraId="77722CA4" w14:textId="4BDD9C72" w:rsidR="00930090" w:rsidRDefault="00432FAA" w:rsidP="00A80291">
            <w:r>
              <w:t>Mason Karbassian</w:t>
            </w:r>
          </w:p>
        </w:tc>
      </w:tr>
      <w:tr w:rsidR="00930090" w14:paraId="558908B8" w14:textId="4BF9D9CB" w:rsidTr="00930090">
        <w:tc>
          <w:tcPr>
            <w:tcW w:w="3717" w:type="dxa"/>
            <w:tcBorders>
              <w:right w:val="single" w:sz="4" w:space="0" w:color="auto"/>
            </w:tcBorders>
          </w:tcPr>
          <w:p w14:paraId="70AFF567" w14:textId="0726152F" w:rsidR="00930090" w:rsidRDefault="00930090" w:rsidP="00A80291">
            <w:r>
              <w:t xml:space="preserve">Product Manager </w:t>
            </w:r>
            <w:r>
              <w:rPr>
                <w:b/>
                <w:bCs/>
              </w:rPr>
              <w:t xml:space="preserve">. . ..  . . . . . . </w:t>
            </w:r>
          </w:p>
        </w:tc>
        <w:tc>
          <w:tcPr>
            <w:tcW w:w="2928" w:type="dxa"/>
            <w:tcBorders>
              <w:top w:val="single" w:sz="4" w:space="0" w:color="auto"/>
              <w:left w:val="single" w:sz="4" w:space="0" w:color="auto"/>
              <w:bottom w:val="single" w:sz="4" w:space="0" w:color="auto"/>
              <w:right w:val="single" w:sz="4" w:space="0" w:color="auto"/>
            </w:tcBorders>
          </w:tcPr>
          <w:p w14:paraId="296652F3" w14:textId="7ACA78EB" w:rsidR="00930090" w:rsidRDefault="00432FAA" w:rsidP="00A80291">
            <w:r>
              <w:t>Tri Phan</w:t>
            </w:r>
          </w:p>
        </w:tc>
      </w:tr>
      <w:tr w:rsidR="00930090" w14:paraId="32256397" w14:textId="683AAC84" w:rsidTr="00930090">
        <w:tc>
          <w:tcPr>
            <w:tcW w:w="3717" w:type="dxa"/>
            <w:tcBorders>
              <w:right w:val="single" w:sz="4" w:space="0" w:color="auto"/>
            </w:tcBorders>
          </w:tcPr>
          <w:p w14:paraId="05206FE3" w14:textId="725E5038" w:rsidR="00930090" w:rsidRDefault="00930090">
            <w:r>
              <w:t xml:space="preserve">Customer </w:t>
            </w:r>
            <w:r>
              <w:rPr>
                <w:b/>
                <w:bCs/>
              </w:rPr>
              <w:t xml:space="preserve">. . . . . . . . . . . . . . .. </w:t>
            </w:r>
          </w:p>
        </w:tc>
        <w:tc>
          <w:tcPr>
            <w:tcW w:w="2928" w:type="dxa"/>
            <w:tcBorders>
              <w:top w:val="single" w:sz="4" w:space="0" w:color="auto"/>
              <w:left w:val="single" w:sz="4" w:space="0" w:color="auto"/>
              <w:bottom w:val="single" w:sz="4" w:space="0" w:color="auto"/>
              <w:right w:val="single" w:sz="4" w:space="0" w:color="auto"/>
            </w:tcBorders>
          </w:tcPr>
          <w:p w14:paraId="4871004D" w14:textId="6FB5DB89" w:rsidR="00930090" w:rsidRDefault="00432FAA">
            <w:r>
              <w:t>AMC</w:t>
            </w:r>
          </w:p>
        </w:tc>
      </w:tr>
    </w:tbl>
    <w:p w14:paraId="5F6A549F" w14:textId="77777777" w:rsidR="00FA2053" w:rsidRDefault="00FA2053">
      <w:pPr>
        <w:pStyle w:val="Footer"/>
        <w:tabs>
          <w:tab w:val="clear" w:pos="4320"/>
          <w:tab w:val="clear" w:pos="8640"/>
        </w:tabs>
      </w:pPr>
    </w:p>
    <w:p w14:paraId="2020C633" w14:textId="6B4C92BF" w:rsidR="00FA2053" w:rsidRDefault="00FA2053">
      <w:pPr>
        <w:ind w:left="720" w:hanging="360"/>
      </w:pPr>
      <w:r>
        <w:rPr>
          <w:b/>
          <w:bCs/>
        </w:rPr>
        <w:t>Under Test:</w:t>
      </w:r>
      <w:r>
        <w:t xml:space="preserve">  </w:t>
      </w:r>
    </w:p>
    <w:tbl>
      <w:tblPr>
        <w:tblW w:w="5925" w:type="dxa"/>
        <w:tblInd w:w="828" w:type="dxa"/>
        <w:tblLook w:val="0000" w:firstRow="0" w:lastRow="0" w:firstColumn="0" w:lastColumn="0" w:noHBand="0" w:noVBand="0"/>
      </w:tblPr>
      <w:tblGrid>
        <w:gridCol w:w="3984"/>
        <w:gridCol w:w="1941"/>
      </w:tblGrid>
      <w:tr w:rsidR="00930090" w14:paraId="59AADA2C" w14:textId="2438EC13" w:rsidTr="00930090">
        <w:tc>
          <w:tcPr>
            <w:tcW w:w="3984" w:type="dxa"/>
            <w:tcBorders>
              <w:right w:val="single" w:sz="4" w:space="0" w:color="auto"/>
            </w:tcBorders>
          </w:tcPr>
          <w:p w14:paraId="24606061" w14:textId="77777777" w:rsidR="00930090" w:rsidRDefault="00930090"/>
        </w:tc>
        <w:tc>
          <w:tcPr>
            <w:tcW w:w="1941" w:type="dxa"/>
            <w:tcBorders>
              <w:top w:val="single" w:sz="4" w:space="0" w:color="auto"/>
              <w:left w:val="single" w:sz="4" w:space="0" w:color="auto"/>
              <w:bottom w:val="single" w:sz="4" w:space="0" w:color="auto"/>
              <w:right w:val="single" w:sz="4" w:space="0" w:color="auto"/>
            </w:tcBorders>
          </w:tcPr>
          <w:p w14:paraId="205E3884" w14:textId="01E40D61" w:rsidR="00930090" w:rsidRPr="00803767" w:rsidRDefault="00930090">
            <w:pPr>
              <w:jc w:val="center"/>
              <w:rPr>
                <w:b/>
                <w:bCs/>
              </w:rPr>
            </w:pPr>
            <w:r w:rsidRPr="00803767">
              <w:rPr>
                <w:b/>
                <w:bCs/>
              </w:rPr>
              <w:t>F</w:t>
            </w:r>
            <w:r w:rsidR="00257DB5">
              <w:rPr>
                <w:b/>
                <w:bCs/>
              </w:rPr>
              <w:t>MP100-25-EMA</w:t>
            </w:r>
          </w:p>
        </w:tc>
      </w:tr>
      <w:tr w:rsidR="00930090" w14:paraId="202F7F00" w14:textId="4AA17576" w:rsidTr="00930090">
        <w:tc>
          <w:tcPr>
            <w:tcW w:w="3984" w:type="dxa"/>
            <w:tcBorders>
              <w:right w:val="single" w:sz="4" w:space="0" w:color="auto"/>
            </w:tcBorders>
          </w:tcPr>
          <w:p w14:paraId="0A80A8FF" w14:textId="097CF0A4" w:rsidR="00930090" w:rsidRDefault="00930090">
            <w:r>
              <w:t xml:space="preserve">Top Level Serial Number </w:t>
            </w:r>
            <w:r>
              <w:rPr>
                <w:b/>
                <w:bCs/>
              </w:rPr>
              <w:t>. . . . . . . . . . . ..</w:t>
            </w:r>
          </w:p>
        </w:tc>
        <w:tc>
          <w:tcPr>
            <w:tcW w:w="1941" w:type="dxa"/>
            <w:tcBorders>
              <w:top w:val="single" w:sz="4" w:space="0" w:color="auto"/>
              <w:left w:val="single" w:sz="4" w:space="0" w:color="auto"/>
              <w:bottom w:val="single" w:sz="4" w:space="0" w:color="auto"/>
              <w:right w:val="single" w:sz="4" w:space="0" w:color="auto"/>
            </w:tcBorders>
          </w:tcPr>
          <w:p w14:paraId="04DFFE68" w14:textId="0540F28E" w:rsidR="00930090" w:rsidRDefault="00314CE9">
            <w:r>
              <w:t>Not Serialized</w:t>
            </w:r>
          </w:p>
        </w:tc>
      </w:tr>
      <w:tr w:rsidR="00930090" w14:paraId="7EBC9BE3" w14:textId="13870296" w:rsidTr="00930090">
        <w:tc>
          <w:tcPr>
            <w:tcW w:w="3984" w:type="dxa"/>
            <w:tcBorders>
              <w:right w:val="single" w:sz="4" w:space="0" w:color="auto"/>
            </w:tcBorders>
          </w:tcPr>
          <w:p w14:paraId="5927E4B6" w14:textId="25A424BB" w:rsidR="00930090" w:rsidRDefault="00930090">
            <w:r>
              <w:t>Amplifier Rev &amp; Version</w:t>
            </w:r>
            <w:r>
              <w:rPr>
                <w:b/>
                <w:bCs/>
              </w:rPr>
              <w:t xml:space="preserve"> . . . . . . . . ..</w:t>
            </w:r>
          </w:p>
        </w:tc>
        <w:tc>
          <w:tcPr>
            <w:tcW w:w="1941" w:type="dxa"/>
            <w:tcBorders>
              <w:top w:val="single" w:sz="4" w:space="0" w:color="auto"/>
              <w:left w:val="single" w:sz="4" w:space="0" w:color="auto"/>
              <w:bottom w:val="single" w:sz="4" w:space="0" w:color="auto"/>
              <w:right w:val="single" w:sz="4" w:space="0" w:color="auto"/>
            </w:tcBorders>
          </w:tcPr>
          <w:p w14:paraId="6A7DFF6B" w14:textId="43DF6750" w:rsidR="00930090" w:rsidRDefault="00432FAA">
            <w:r>
              <w:t>A/0.01</w:t>
            </w:r>
          </w:p>
        </w:tc>
      </w:tr>
      <w:tr w:rsidR="00930090" w14:paraId="259683EB" w14:textId="2FA06114" w:rsidTr="00930090">
        <w:tc>
          <w:tcPr>
            <w:tcW w:w="3984" w:type="dxa"/>
            <w:tcBorders>
              <w:right w:val="single" w:sz="4" w:space="0" w:color="auto"/>
            </w:tcBorders>
          </w:tcPr>
          <w:p w14:paraId="24B54283" w14:textId="1A302D42" w:rsidR="00930090" w:rsidRDefault="00930090">
            <w:r>
              <w:t xml:space="preserve">Amplifier SN </w:t>
            </w:r>
            <w:r>
              <w:rPr>
                <w:b/>
                <w:bCs/>
              </w:rPr>
              <w:t>. . . . . . . . . . . . . . . . . .</w:t>
            </w:r>
          </w:p>
        </w:tc>
        <w:tc>
          <w:tcPr>
            <w:tcW w:w="1941" w:type="dxa"/>
            <w:tcBorders>
              <w:top w:val="single" w:sz="4" w:space="0" w:color="auto"/>
              <w:left w:val="single" w:sz="4" w:space="0" w:color="auto"/>
              <w:bottom w:val="single" w:sz="4" w:space="0" w:color="auto"/>
              <w:right w:val="single" w:sz="4" w:space="0" w:color="auto"/>
            </w:tcBorders>
          </w:tcPr>
          <w:p w14:paraId="58C5568F" w14:textId="6B3D60B8" w:rsidR="00930090" w:rsidRDefault="00432FAA">
            <w:r>
              <w:t>99999-1001</w:t>
            </w:r>
          </w:p>
        </w:tc>
      </w:tr>
      <w:tr w:rsidR="00930090" w14:paraId="594E7D4E" w14:textId="77777777" w:rsidTr="00930090">
        <w:tc>
          <w:tcPr>
            <w:tcW w:w="3984" w:type="dxa"/>
            <w:tcBorders>
              <w:right w:val="single" w:sz="4" w:space="0" w:color="auto"/>
            </w:tcBorders>
          </w:tcPr>
          <w:p w14:paraId="2B15D40F" w14:textId="6EBADFDF" w:rsidR="00930090" w:rsidRDefault="00930090">
            <w:r>
              <w:t>Mounting Card Rev &amp; Version</w:t>
            </w:r>
            <w:r>
              <w:rPr>
                <w:b/>
                <w:bCs/>
              </w:rPr>
              <w:t xml:space="preserve">. . . . . . . . . </w:t>
            </w:r>
          </w:p>
        </w:tc>
        <w:tc>
          <w:tcPr>
            <w:tcW w:w="1941" w:type="dxa"/>
            <w:tcBorders>
              <w:top w:val="single" w:sz="4" w:space="0" w:color="auto"/>
              <w:left w:val="single" w:sz="4" w:space="0" w:color="auto"/>
              <w:bottom w:val="single" w:sz="4" w:space="0" w:color="auto"/>
              <w:right w:val="single" w:sz="4" w:space="0" w:color="auto"/>
            </w:tcBorders>
          </w:tcPr>
          <w:p w14:paraId="7F750D66" w14:textId="21AC131F" w:rsidR="00930090" w:rsidRDefault="002A2AC4">
            <w:r w:rsidRPr="002A2AC4">
              <w:t>XMC1XFCE01A-100</w:t>
            </w:r>
            <w:r>
              <w:t>=0.01</w:t>
            </w:r>
          </w:p>
        </w:tc>
      </w:tr>
      <w:tr w:rsidR="00930090" w14:paraId="0F03250D" w14:textId="77777777" w:rsidTr="00930090">
        <w:tc>
          <w:tcPr>
            <w:tcW w:w="3984" w:type="dxa"/>
            <w:tcBorders>
              <w:right w:val="single" w:sz="4" w:space="0" w:color="auto"/>
            </w:tcBorders>
          </w:tcPr>
          <w:p w14:paraId="2AEEA831" w14:textId="07F53AE5" w:rsidR="00930090" w:rsidRDefault="00930090">
            <w:r>
              <w:t xml:space="preserve">Mounting Card SN </w:t>
            </w:r>
            <w:r>
              <w:rPr>
                <w:b/>
                <w:bCs/>
              </w:rPr>
              <w:t>. . . . . . . . . . . . . . . . . .</w:t>
            </w:r>
          </w:p>
        </w:tc>
        <w:tc>
          <w:tcPr>
            <w:tcW w:w="1941" w:type="dxa"/>
            <w:tcBorders>
              <w:top w:val="single" w:sz="4" w:space="0" w:color="auto"/>
              <w:left w:val="single" w:sz="4" w:space="0" w:color="auto"/>
              <w:bottom w:val="single" w:sz="4" w:space="0" w:color="auto"/>
              <w:right w:val="single" w:sz="4" w:space="0" w:color="auto"/>
            </w:tcBorders>
          </w:tcPr>
          <w:p w14:paraId="20B720B1" w14:textId="0CF2634B" w:rsidR="00930090" w:rsidRDefault="002A2AC4">
            <w:r>
              <w:t>85203-1001</w:t>
            </w:r>
          </w:p>
        </w:tc>
      </w:tr>
    </w:tbl>
    <w:p w14:paraId="5056EA1A" w14:textId="77777777" w:rsidR="00FA2053" w:rsidRDefault="00FA2053">
      <w:pPr>
        <w:ind w:left="360"/>
        <w:rPr>
          <w:b/>
          <w:bCs/>
        </w:rPr>
      </w:pPr>
    </w:p>
    <w:p w14:paraId="315FBEE3" w14:textId="77777777" w:rsidR="00FA2053" w:rsidRDefault="00FA2053">
      <w:pPr>
        <w:ind w:left="360"/>
      </w:pPr>
      <w:r>
        <w:rPr>
          <w:b/>
          <w:bCs/>
        </w:rPr>
        <w:t>Firmware Version:</w:t>
      </w:r>
      <w:r>
        <w:t xml:space="preserve">  </w:t>
      </w:r>
    </w:p>
    <w:tbl>
      <w:tblPr>
        <w:tblW w:w="6473" w:type="dxa"/>
        <w:tblInd w:w="828" w:type="dxa"/>
        <w:tblLook w:val="0000" w:firstRow="0" w:lastRow="0" w:firstColumn="0" w:lastColumn="0" w:noHBand="0" w:noVBand="0"/>
      </w:tblPr>
      <w:tblGrid>
        <w:gridCol w:w="4008"/>
        <w:gridCol w:w="2465"/>
      </w:tblGrid>
      <w:tr w:rsidR="00930090" w14:paraId="6DAE0389" w14:textId="5D0D41CD" w:rsidTr="00930090">
        <w:tc>
          <w:tcPr>
            <w:tcW w:w="4008" w:type="dxa"/>
            <w:tcBorders>
              <w:right w:val="single" w:sz="4" w:space="0" w:color="auto"/>
            </w:tcBorders>
          </w:tcPr>
          <w:p w14:paraId="412AE354" w14:textId="77777777" w:rsidR="00930090" w:rsidRDefault="00930090" w:rsidP="00803767"/>
        </w:tc>
        <w:tc>
          <w:tcPr>
            <w:tcW w:w="2465" w:type="dxa"/>
            <w:tcBorders>
              <w:top w:val="single" w:sz="4" w:space="0" w:color="auto"/>
              <w:left w:val="single" w:sz="4" w:space="0" w:color="auto"/>
              <w:bottom w:val="single" w:sz="4" w:space="0" w:color="auto"/>
              <w:right w:val="single" w:sz="4" w:space="0" w:color="auto"/>
            </w:tcBorders>
          </w:tcPr>
          <w:p w14:paraId="255FF7B1" w14:textId="1B3B329E" w:rsidR="00930090" w:rsidRDefault="003D56EA" w:rsidP="00803767">
            <w:pPr>
              <w:jc w:val="center"/>
              <w:rPr>
                <w:b/>
                <w:bCs/>
              </w:rPr>
            </w:pPr>
            <w:r w:rsidRPr="00803767">
              <w:rPr>
                <w:b/>
                <w:bCs/>
              </w:rPr>
              <w:t>F</w:t>
            </w:r>
            <w:r>
              <w:rPr>
                <w:b/>
                <w:bCs/>
              </w:rPr>
              <w:t>MP100-25-EMA</w:t>
            </w:r>
          </w:p>
        </w:tc>
      </w:tr>
      <w:tr w:rsidR="00930090" w14:paraId="7F90134D" w14:textId="4BC3E1CA" w:rsidTr="00930090">
        <w:tc>
          <w:tcPr>
            <w:tcW w:w="4008" w:type="dxa"/>
            <w:tcBorders>
              <w:right w:val="single" w:sz="4" w:space="0" w:color="auto"/>
            </w:tcBorders>
          </w:tcPr>
          <w:p w14:paraId="47CA8E7D" w14:textId="3120E33D" w:rsidR="00930090" w:rsidRDefault="00930090" w:rsidP="00803767">
            <w:pPr>
              <w:ind w:left="252" w:hanging="252"/>
            </w:pPr>
            <w:r>
              <w:t xml:space="preserve">Drive Firmware </w:t>
            </w:r>
            <w:r>
              <w:rPr>
                <w:b/>
                <w:bCs/>
              </w:rPr>
              <w:t xml:space="preserve">. . . . . . . . . . . . . . . . . . . . . . . . </w:t>
            </w:r>
          </w:p>
        </w:tc>
        <w:tc>
          <w:tcPr>
            <w:tcW w:w="2465" w:type="dxa"/>
            <w:tcBorders>
              <w:top w:val="single" w:sz="4" w:space="0" w:color="auto"/>
              <w:left w:val="single" w:sz="4" w:space="0" w:color="auto"/>
              <w:bottom w:val="single" w:sz="4" w:space="0" w:color="auto"/>
              <w:right w:val="single" w:sz="4" w:space="0" w:color="auto"/>
            </w:tcBorders>
          </w:tcPr>
          <w:p w14:paraId="40C924A8" w14:textId="47B63382" w:rsidR="00930090" w:rsidRDefault="001F1B69" w:rsidP="00803767">
            <w:r>
              <w:t>FE-EM-1-2021-</w:t>
            </w:r>
            <w:r w:rsidR="00803726">
              <w:t>4</w:t>
            </w:r>
            <w:r>
              <w:t>-</w:t>
            </w:r>
            <w:r w:rsidR="00803726">
              <w:t>2</w:t>
            </w:r>
            <w:r>
              <w:t>.fcf</w:t>
            </w:r>
          </w:p>
        </w:tc>
      </w:tr>
      <w:tr w:rsidR="00930090" w14:paraId="35B03559" w14:textId="5BE00A3F" w:rsidTr="00930090">
        <w:tc>
          <w:tcPr>
            <w:tcW w:w="4008" w:type="dxa"/>
            <w:tcBorders>
              <w:right w:val="single" w:sz="4" w:space="0" w:color="auto"/>
            </w:tcBorders>
          </w:tcPr>
          <w:p w14:paraId="55415BBF" w14:textId="7540A390" w:rsidR="00930090" w:rsidRDefault="00930090" w:rsidP="009F23AE">
            <w:pPr>
              <w:ind w:left="252" w:hanging="252"/>
            </w:pPr>
            <w:r>
              <w:t xml:space="preserve">Ace Version </w:t>
            </w:r>
            <w:r>
              <w:rPr>
                <w:b/>
                <w:bCs/>
              </w:rPr>
              <w:t xml:space="preserve">. . . . . . . . . . . . . . . . . . . . . </w:t>
            </w:r>
          </w:p>
        </w:tc>
        <w:tc>
          <w:tcPr>
            <w:tcW w:w="2465" w:type="dxa"/>
            <w:tcBorders>
              <w:top w:val="single" w:sz="4" w:space="0" w:color="auto"/>
              <w:left w:val="single" w:sz="4" w:space="0" w:color="auto"/>
              <w:bottom w:val="single" w:sz="4" w:space="0" w:color="auto"/>
              <w:right w:val="single" w:sz="4" w:space="0" w:color="auto"/>
            </w:tcBorders>
          </w:tcPr>
          <w:p w14:paraId="47698215" w14:textId="43232EED" w:rsidR="00930090" w:rsidRDefault="003F6E8C" w:rsidP="009F23AE">
            <w:r>
              <w:t>1.202</w:t>
            </w:r>
            <w:r w:rsidR="00803726">
              <w:t>1</w:t>
            </w:r>
            <w:r>
              <w:t>.</w:t>
            </w:r>
            <w:r w:rsidR="00803726">
              <w:t>4 Patch 1.1</w:t>
            </w:r>
          </w:p>
        </w:tc>
      </w:tr>
    </w:tbl>
    <w:p w14:paraId="43FB6961" w14:textId="77777777" w:rsidR="00FA2053" w:rsidRDefault="00FA2053">
      <w:pPr>
        <w:ind w:left="720"/>
      </w:pPr>
    </w:p>
    <w:p w14:paraId="1F06841C" w14:textId="77777777" w:rsidR="00FA2053" w:rsidRDefault="00FA2053">
      <w:pPr>
        <w:ind w:left="720" w:hanging="360"/>
      </w:pPr>
      <w:r>
        <w:rPr>
          <w:b/>
          <w:bCs/>
        </w:rPr>
        <w:t>Tested By:</w:t>
      </w:r>
      <w:r>
        <w:t xml:space="preserve"> </w:t>
      </w:r>
    </w:p>
    <w:tbl>
      <w:tblPr>
        <w:tblW w:w="6192" w:type="dxa"/>
        <w:tblInd w:w="828" w:type="dxa"/>
        <w:tblLook w:val="0000" w:firstRow="0" w:lastRow="0" w:firstColumn="0" w:lastColumn="0" w:noHBand="0" w:noVBand="0"/>
      </w:tblPr>
      <w:tblGrid>
        <w:gridCol w:w="4140"/>
        <w:gridCol w:w="2052"/>
      </w:tblGrid>
      <w:tr w:rsidR="00930090" w14:paraId="4BBE0569" w14:textId="77777777" w:rsidTr="005371FF">
        <w:tc>
          <w:tcPr>
            <w:tcW w:w="4140" w:type="dxa"/>
            <w:tcBorders>
              <w:right w:val="single" w:sz="4" w:space="0" w:color="auto"/>
            </w:tcBorders>
          </w:tcPr>
          <w:p w14:paraId="4B67FD07" w14:textId="77777777" w:rsidR="00930090" w:rsidRDefault="00930090" w:rsidP="00803767"/>
        </w:tc>
        <w:tc>
          <w:tcPr>
            <w:tcW w:w="2052" w:type="dxa"/>
            <w:tcBorders>
              <w:top w:val="single" w:sz="4" w:space="0" w:color="auto"/>
              <w:left w:val="single" w:sz="4" w:space="0" w:color="auto"/>
              <w:bottom w:val="single" w:sz="4" w:space="0" w:color="auto"/>
              <w:right w:val="single" w:sz="4" w:space="0" w:color="auto"/>
            </w:tcBorders>
          </w:tcPr>
          <w:p w14:paraId="6F62D8AC" w14:textId="1367B76F" w:rsidR="00930090" w:rsidRDefault="005371FF" w:rsidP="00803767">
            <w:r>
              <w:t>FMP100-25-EMA</w:t>
            </w:r>
          </w:p>
        </w:tc>
      </w:tr>
      <w:tr w:rsidR="00930090" w14:paraId="754CE93E" w14:textId="3874B221" w:rsidTr="005371FF">
        <w:tc>
          <w:tcPr>
            <w:tcW w:w="4140" w:type="dxa"/>
            <w:tcBorders>
              <w:right w:val="single" w:sz="4" w:space="0" w:color="auto"/>
            </w:tcBorders>
          </w:tcPr>
          <w:p w14:paraId="5806DFCA" w14:textId="77777777" w:rsidR="00930090" w:rsidRDefault="00930090" w:rsidP="00803767">
            <w:r>
              <w:t xml:space="preserve">Name </w:t>
            </w:r>
            <w:r>
              <w:rPr>
                <w:b/>
                <w:bCs/>
              </w:rPr>
              <w:t>. . . . . . . . . . . . . . . . . . . . . . . . . . .</w:t>
            </w:r>
          </w:p>
        </w:tc>
        <w:tc>
          <w:tcPr>
            <w:tcW w:w="2052" w:type="dxa"/>
            <w:tcBorders>
              <w:top w:val="single" w:sz="4" w:space="0" w:color="auto"/>
              <w:left w:val="single" w:sz="4" w:space="0" w:color="auto"/>
              <w:bottom w:val="single" w:sz="4" w:space="0" w:color="auto"/>
              <w:right w:val="single" w:sz="4" w:space="0" w:color="auto"/>
            </w:tcBorders>
          </w:tcPr>
          <w:p w14:paraId="1AC43C60" w14:textId="620FBB1B" w:rsidR="00930090" w:rsidRDefault="002418D1" w:rsidP="00803767">
            <w:r>
              <w:t>J</w:t>
            </w:r>
            <w:r w:rsidR="00834B24">
              <w:t>. Stewart</w:t>
            </w:r>
          </w:p>
        </w:tc>
      </w:tr>
      <w:tr w:rsidR="00930090" w14:paraId="292489C1" w14:textId="5BEC2D6A" w:rsidTr="005371FF">
        <w:tc>
          <w:tcPr>
            <w:tcW w:w="4140" w:type="dxa"/>
            <w:tcBorders>
              <w:right w:val="single" w:sz="4" w:space="0" w:color="auto"/>
            </w:tcBorders>
          </w:tcPr>
          <w:p w14:paraId="229CDC79" w14:textId="77777777" w:rsidR="00930090" w:rsidRDefault="00930090" w:rsidP="00803767">
            <w:r>
              <w:t xml:space="preserve">Date </w:t>
            </w:r>
            <w:r>
              <w:rPr>
                <w:b/>
                <w:bCs/>
              </w:rPr>
              <w:t>. . . . . . . . . . . . . . . . . . . . . . . . . . .</w:t>
            </w:r>
          </w:p>
        </w:tc>
        <w:tc>
          <w:tcPr>
            <w:tcW w:w="2052" w:type="dxa"/>
            <w:tcBorders>
              <w:top w:val="single" w:sz="4" w:space="0" w:color="auto"/>
              <w:left w:val="single" w:sz="4" w:space="0" w:color="auto"/>
              <w:bottom w:val="single" w:sz="4" w:space="0" w:color="auto"/>
              <w:right w:val="single" w:sz="4" w:space="0" w:color="auto"/>
            </w:tcBorders>
          </w:tcPr>
          <w:p w14:paraId="76C2C5A0" w14:textId="7E6D473C" w:rsidR="00930090" w:rsidRDefault="002418D1" w:rsidP="00803767">
            <w:r>
              <w:t>10/11/2021</w:t>
            </w:r>
          </w:p>
        </w:tc>
      </w:tr>
      <w:tr w:rsidR="00930090" w14:paraId="0E43D3EB" w14:textId="5554466B" w:rsidTr="005371FF">
        <w:tc>
          <w:tcPr>
            <w:tcW w:w="4140" w:type="dxa"/>
            <w:tcBorders>
              <w:right w:val="single" w:sz="4" w:space="0" w:color="auto"/>
            </w:tcBorders>
          </w:tcPr>
          <w:p w14:paraId="79C58A0D" w14:textId="13074311" w:rsidR="00930090" w:rsidRDefault="00930090" w:rsidP="00803767">
            <w:r>
              <w:t>Has computer test been performed?</w:t>
            </w:r>
            <w:r>
              <w:rPr>
                <w:b/>
                <w:bCs/>
              </w:rPr>
              <w:t xml:space="preserve"> . . . . . . </w:t>
            </w:r>
          </w:p>
        </w:tc>
        <w:tc>
          <w:tcPr>
            <w:tcW w:w="2052" w:type="dxa"/>
            <w:tcBorders>
              <w:top w:val="single" w:sz="4" w:space="0" w:color="auto"/>
              <w:left w:val="single" w:sz="4" w:space="0" w:color="auto"/>
              <w:bottom w:val="single" w:sz="4" w:space="0" w:color="auto"/>
              <w:right w:val="single" w:sz="4" w:space="0" w:color="auto"/>
            </w:tcBorders>
          </w:tcPr>
          <w:p w14:paraId="2A4E05DE" w14:textId="02568BBE" w:rsidR="00930090" w:rsidRDefault="00194680" w:rsidP="00803767">
            <w:r>
              <w:t>N</w:t>
            </w:r>
            <w:r w:rsidR="00432FAA">
              <w:t>o</w:t>
            </w:r>
            <w:r w:rsidR="0039312E">
              <w:t xml:space="preserve"> </w:t>
            </w:r>
            <w:r w:rsidR="0065451E">
              <w:t>N/A</w:t>
            </w:r>
          </w:p>
        </w:tc>
      </w:tr>
      <w:tr w:rsidR="00930090" w14:paraId="32EE466D" w14:textId="2E1F7265" w:rsidTr="005371FF">
        <w:tc>
          <w:tcPr>
            <w:tcW w:w="4140" w:type="dxa"/>
            <w:tcBorders>
              <w:right w:val="single" w:sz="4" w:space="0" w:color="auto"/>
            </w:tcBorders>
          </w:tcPr>
          <w:p w14:paraId="5B258FAC" w14:textId="205F1D19" w:rsidR="00930090" w:rsidRDefault="00930090" w:rsidP="00803767">
            <w:r>
              <w:t>Has burn-in been performed?</w:t>
            </w:r>
            <w:r>
              <w:rPr>
                <w:b/>
                <w:bCs/>
              </w:rPr>
              <w:t xml:space="preserve"> . . . . . . . . . . </w:t>
            </w:r>
          </w:p>
        </w:tc>
        <w:tc>
          <w:tcPr>
            <w:tcW w:w="2052" w:type="dxa"/>
            <w:tcBorders>
              <w:top w:val="single" w:sz="4" w:space="0" w:color="auto"/>
              <w:left w:val="single" w:sz="4" w:space="0" w:color="auto"/>
              <w:bottom w:val="single" w:sz="4" w:space="0" w:color="auto"/>
              <w:right w:val="single" w:sz="4" w:space="0" w:color="auto"/>
            </w:tcBorders>
          </w:tcPr>
          <w:p w14:paraId="4B05A741" w14:textId="4677C881" w:rsidR="00930090" w:rsidRDefault="0065451E" w:rsidP="00803767">
            <w:r>
              <w:t>N</w:t>
            </w:r>
            <w:r w:rsidR="00432FAA">
              <w:t>o</w:t>
            </w:r>
            <w:r>
              <w:t xml:space="preserve"> N/A</w:t>
            </w:r>
          </w:p>
        </w:tc>
      </w:tr>
    </w:tbl>
    <w:p w14:paraId="596791B3" w14:textId="77777777" w:rsidR="00FA2053" w:rsidRDefault="00FA2053">
      <w:pPr>
        <w:pStyle w:val="CommentText"/>
        <w:rPr>
          <w:szCs w:val="24"/>
        </w:rPr>
      </w:pPr>
    </w:p>
    <w:p w14:paraId="754D5837" w14:textId="77777777" w:rsidR="00FA2053" w:rsidRDefault="00FA2053">
      <w:pPr>
        <w:pStyle w:val="Heading1"/>
      </w:pPr>
      <w:bookmarkStart w:id="2" w:name="_Powerboard_EEPROM_Data"/>
      <w:bookmarkStart w:id="3" w:name="_Phase_Current_Sense"/>
      <w:bookmarkStart w:id="4" w:name="_Toc200783349"/>
      <w:bookmarkEnd w:id="2"/>
      <w:bookmarkEnd w:id="3"/>
      <w:r>
        <w:br w:type="page"/>
      </w:r>
      <w:bookmarkStart w:id="5" w:name="_Toc17183384"/>
      <w:bookmarkStart w:id="6" w:name="_Toc76737986"/>
      <w:r>
        <w:lastRenderedPageBreak/>
        <w:t>Top Level DVT Tests</w:t>
      </w:r>
      <w:bookmarkEnd w:id="5"/>
      <w:bookmarkEnd w:id="6"/>
    </w:p>
    <w:p w14:paraId="76F19066" w14:textId="7B76BCF2" w:rsidR="00FA2053" w:rsidRDefault="00050D9B">
      <w:pPr>
        <w:pStyle w:val="Heading2"/>
      </w:pPr>
      <w:bookmarkStart w:id="7" w:name="_Phase_Current_Sense_1"/>
      <w:bookmarkStart w:id="8" w:name="_Toc76737987"/>
      <w:bookmarkStart w:id="9" w:name="_Toc254941610"/>
      <w:bookmarkEnd w:id="4"/>
      <w:bookmarkEnd w:id="7"/>
      <w:r>
        <w:t>Manual Tests</w:t>
      </w:r>
      <w:bookmarkEnd w:id="8"/>
    </w:p>
    <w:p w14:paraId="2C3D906B" w14:textId="77777777" w:rsidR="00FA2053" w:rsidRDefault="00FA2053"/>
    <w:p w14:paraId="50DA19FC" w14:textId="77777777" w:rsidR="00FA2053" w:rsidRDefault="00FA2053">
      <w:pPr>
        <w:pStyle w:val="HeadingNoNum"/>
      </w:pPr>
      <w:r>
        <w:t xml:space="preserve">Objectives:  </w:t>
      </w:r>
    </w:p>
    <w:p w14:paraId="75B1063D" w14:textId="65822895" w:rsidR="00FA2053" w:rsidRDefault="00FA2053" w:rsidP="00FB6F74">
      <w:pPr>
        <w:numPr>
          <w:ilvl w:val="0"/>
          <w:numId w:val="33"/>
        </w:numPr>
      </w:pPr>
      <w:r>
        <w:t xml:space="preserve">Use test station and </w:t>
      </w:r>
      <w:r w:rsidR="00FB6F74">
        <w:t>test cable</w:t>
      </w:r>
      <w:r>
        <w:t xml:space="preserve"> to verify amplifier functionality.</w:t>
      </w:r>
    </w:p>
    <w:p w14:paraId="4518C6D8" w14:textId="77777777" w:rsidR="00050D9B" w:rsidRDefault="00050D9B" w:rsidP="00050D9B">
      <w:pPr>
        <w:pStyle w:val="HeadingNoNum"/>
      </w:pPr>
      <w:r>
        <w:t>Setup:</w:t>
      </w:r>
    </w:p>
    <w:tbl>
      <w:tblPr>
        <w:tblW w:w="6480" w:type="dxa"/>
        <w:tblInd w:w="82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482"/>
        <w:gridCol w:w="2998"/>
      </w:tblGrid>
      <w:tr w:rsidR="00050D9B" w14:paraId="5C0239C4" w14:textId="77777777" w:rsidTr="0059313C">
        <w:tc>
          <w:tcPr>
            <w:tcW w:w="3482" w:type="dxa"/>
          </w:tcPr>
          <w:p w14:paraId="62911752" w14:textId="17110731" w:rsidR="00050D9B" w:rsidRDefault="00FB6F74" w:rsidP="0059313C">
            <w:r>
              <w:rPr>
                <w:sz w:val="18"/>
              </w:rPr>
              <w:t xml:space="preserve">Test Station </w:t>
            </w:r>
            <w:r w:rsidR="00050D9B">
              <w:rPr>
                <w:sz w:val="18"/>
              </w:rPr>
              <w:t xml:space="preserve">HV  </w:t>
            </w:r>
          </w:p>
        </w:tc>
        <w:tc>
          <w:tcPr>
            <w:tcW w:w="2998" w:type="dxa"/>
          </w:tcPr>
          <w:p w14:paraId="7338903C" w14:textId="5FC86D42" w:rsidR="00050D9B" w:rsidRDefault="001F1B69" w:rsidP="0059313C">
            <w:pPr>
              <w:jc w:val="center"/>
              <w:rPr>
                <w:sz w:val="18"/>
              </w:rPr>
            </w:pPr>
            <w:r>
              <w:rPr>
                <w:sz w:val="18"/>
              </w:rPr>
              <w:t>72</w:t>
            </w:r>
            <w:r w:rsidR="00050D9B">
              <w:rPr>
                <w:sz w:val="18"/>
              </w:rPr>
              <w:t>VDC</w:t>
            </w:r>
          </w:p>
        </w:tc>
      </w:tr>
      <w:tr w:rsidR="00050D9B" w14:paraId="05F03F87" w14:textId="77777777" w:rsidTr="0059313C">
        <w:tc>
          <w:tcPr>
            <w:tcW w:w="3482" w:type="dxa"/>
          </w:tcPr>
          <w:p w14:paraId="71412745" w14:textId="77777777" w:rsidR="00050D9B" w:rsidRDefault="00050D9B" w:rsidP="0059313C">
            <w:r>
              <w:t>STO test voltage</w:t>
            </w:r>
          </w:p>
        </w:tc>
        <w:tc>
          <w:tcPr>
            <w:tcW w:w="2998" w:type="dxa"/>
          </w:tcPr>
          <w:p w14:paraId="6B8C71A2" w14:textId="034D8F03" w:rsidR="00050D9B" w:rsidRDefault="00050D9B" w:rsidP="0059313C">
            <w:pPr>
              <w:jc w:val="center"/>
            </w:pPr>
            <w:r>
              <w:t>24VDC</w:t>
            </w:r>
          </w:p>
        </w:tc>
      </w:tr>
      <w:tr w:rsidR="00050D9B" w14:paraId="0BAC6236" w14:textId="77777777" w:rsidTr="0059313C">
        <w:tc>
          <w:tcPr>
            <w:tcW w:w="3482" w:type="dxa"/>
          </w:tcPr>
          <w:p w14:paraId="6CC1D244" w14:textId="77777777" w:rsidR="00050D9B" w:rsidRDefault="00050D9B" w:rsidP="0059313C">
            <w:r>
              <w:t>Inductive Load</w:t>
            </w:r>
          </w:p>
        </w:tc>
        <w:tc>
          <w:tcPr>
            <w:tcW w:w="2998" w:type="dxa"/>
          </w:tcPr>
          <w:p w14:paraId="62AC6BB1" w14:textId="74C4B563" w:rsidR="00050D9B" w:rsidRDefault="002A2AC4" w:rsidP="0059313C">
            <w:pPr>
              <w:jc w:val="center"/>
            </w:pPr>
            <w:r>
              <w:t xml:space="preserve">150 </w:t>
            </w:r>
            <w:r w:rsidR="00ED7CBB">
              <w:t>Uh</w:t>
            </w:r>
          </w:p>
        </w:tc>
      </w:tr>
      <w:tr w:rsidR="00050D9B" w14:paraId="640D3645" w14:textId="77777777" w:rsidTr="0059313C">
        <w:tc>
          <w:tcPr>
            <w:tcW w:w="3482" w:type="dxa"/>
          </w:tcPr>
          <w:p w14:paraId="6F405D39" w14:textId="77777777" w:rsidR="00050D9B" w:rsidRDefault="00050D9B" w:rsidP="0059313C">
            <w:r>
              <w:t>Network connection type</w:t>
            </w:r>
          </w:p>
        </w:tc>
        <w:tc>
          <w:tcPr>
            <w:tcW w:w="2998" w:type="dxa"/>
          </w:tcPr>
          <w:p w14:paraId="134548F9" w14:textId="7C872409" w:rsidR="00050D9B" w:rsidRDefault="00050D9B" w:rsidP="0059313C">
            <w:pPr>
              <w:jc w:val="center"/>
            </w:pPr>
            <w:r>
              <w:t>USB</w:t>
            </w:r>
            <w:r w:rsidR="00AE4E26">
              <w:t xml:space="preserve"> &amp; ECAT</w:t>
            </w:r>
          </w:p>
        </w:tc>
      </w:tr>
    </w:tbl>
    <w:p w14:paraId="281EA6A4" w14:textId="77777777" w:rsidR="00FA2053" w:rsidRDefault="00FA2053"/>
    <w:p w14:paraId="3AEBB7D2" w14:textId="77777777" w:rsidR="00FA2053" w:rsidRDefault="00FA2053">
      <w:pPr>
        <w:pStyle w:val="HeadingNoNum"/>
      </w:pPr>
      <w:r>
        <w:t>Test Cases:</w:t>
      </w:r>
    </w:p>
    <w:p w14:paraId="3D9CEABB" w14:textId="77777777" w:rsidR="003A1F5F" w:rsidRDefault="003A1F5F" w:rsidP="003A1F5F"/>
    <w:p w14:paraId="559B0290" w14:textId="77777777" w:rsidR="003A1F5F" w:rsidRDefault="003A1F5F" w:rsidP="003A1F5F">
      <w:pPr>
        <w:pStyle w:val="HeadingNoNum"/>
      </w:pPr>
    </w:p>
    <w:tbl>
      <w:tblPr>
        <w:tblW w:w="8545" w:type="dxa"/>
        <w:tblLook w:val="04A0" w:firstRow="1" w:lastRow="0" w:firstColumn="1" w:lastColumn="0" w:noHBand="0" w:noVBand="1"/>
      </w:tblPr>
      <w:tblGrid>
        <w:gridCol w:w="2155"/>
        <w:gridCol w:w="2328"/>
        <w:gridCol w:w="950"/>
        <w:gridCol w:w="3112"/>
      </w:tblGrid>
      <w:tr w:rsidR="00FB6F74" w:rsidRPr="00050D9B" w14:paraId="7C82E3CF" w14:textId="77777777" w:rsidTr="00FB6F74">
        <w:trPr>
          <w:trHeight w:val="270"/>
        </w:trPr>
        <w:tc>
          <w:tcPr>
            <w:tcW w:w="2155"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4B84A09E" w14:textId="77777777" w:rsidR="00050D9B" w:rsidRPr="00050D9B" w:rsidRDefault="00050D9B" w:rsidP="00050D9B">
            <w:pPr>
              <w:jc w:val="center"/>
              <w:rPr>
                <w:rFonts w:ascii="Arial" w:hAnsi="Arial" w:cs="Arial"/>
                <w:b/>
                <w:bCs/>
                <w:szCs w:val="20"/>
              </w:rPr>
            </w:pPr>
            <w:r w:rsidRPr="00050D9B">
              <w:rPr>
                <w:rFonts w:ascii="Arial" w:hAnsi="Arial" w:cs="Arial"/>
                <w:b/>
                <w:bCs/>
                <w:szCs w:val="20"/>
              </w:rPr>
              <w:t>Test Case</w:t>
            </w:r>
          </w:p>
        </w:tc>
        <w:tc>
          <w:tcPr>
            <w:tcW w:w="2328" w:type="dxa"/>
            <w:tcBorders>
              <w:top w:val="single" w:sz="4" w:space="0" w:color="auto"/>
              <w:left w:val="nil"/>
              <w:bottom w:val="single" w:sz="8" w:space="0" w:color="auto"/>
              <w:right w:val="single" w:sz="4" w:space="0" w:color="auto"/>
            </w:tcBorders>
            <w:shd w:val="clear" w:color="auto" w:fill="auto"/>
            <w:noWrap/>
            <w:vAlign w:val="center"/>
            <w:hideMark/>
          </w:tcPr>
          <w:p w14:paraId="3A12A5BD" w14:textId="77777777" w:rsidR="00050D9B" w:rsidRPr="00050D9B" w:rsidRDefault="00050D9B" w:rsidP="00050D9B">
            <w:pPr>
              <w:jc w:val="center"/>
              <w:rPr>
                <w:rFonts w:ascii="Arial" w:hAnsi="Arial" w:cs="Arial"/>
                <w:b/>
                <w:bCs/>
                <w:szCs w:val="20"/>
              </w:rPr>
            </w:pPr>
            <w:r w:rsidRPr="00050D9B">
              <w:rPr>
                <w:rFonts w:ascii="Arial" w:hAnsi="Arial" w:cs="Arial"/>
                <w:b/>
                <w:bCs/>
                <w:szCs w:val="20"/>
              </w:rPr>
              <w:t>Description</w:t>
            </w:r>
          </w:p>
        </w:tc>
        <w:tc>
          <w:tcPr>
            <w:tcW w:w="950" w:type="dxa"/>
            <w:tcBorders>
              <w:top w:val="single" w:sz="4" w:space="0" w:color="auto"/>
              <w:left w:val="nil"/>
              <w:bottom w:val="single" w:sz="8" w:space="0" w:color="auto"/>
              <w:right w:val="single" w:sz="4" w:space="0" w:color="auto"/>
            </w:tcBorders>
            <w:shd w:val="clear" w:color="auto" w:fill="auto"/>
            <w:noWrap/>
            <w:vAlign w:val="center"/>
            <w:hideMark/>
          </w:tcPr>
          <w:p w14:paraId="786D236A" w14:textId="77777777" w:rsidR="00050D9B" w:rsidRPr="00050D9B" w:rsidRDefault="00050D9B" w:rsidP="00050D9B">
            <w:pPr>
              <w:jc w:val="center"/>
              <w:rPr>
                <w:rFonts w:ascii="Arial" w:hAnsi="Arial" w:cs="Arial"/>
                <w:b/>
                <w:bCs/>
                <w:szCs w:val="20"/>
              </w:rPr>
            </w:pPr>
            <w:r w:rsidRPr="00050D9B">
              <w:rPr>
                <w:rFonts w:ascii="Arial" w:hAnsi="Arial" w:cs="Arial"/>
                <w:b/>
                <w:bCs/>
                <w:szCs w:val="20"/>
              </w:rPr>
              <w:t>Results</w:t>
            </w:r>
          </w:p>
        </w:tc>
        <w:tc>
          <w:tcPr>
            <w:tcW w:w="3112" w:type="dxa"/>
            <w:tcBorders>
              <w:top w:val="single" w:sz="4" w:space="0" w:color="auto"/>
              <w:left w:val="nil"/>
              <w:bottom w:val="single" w:sz="8" w:space="0" w:color="auto"/>
              <w:right w:val="single" w:sz="4" w:space="0" w:color="auto"/>
            </w:tcBorders>
            <w:shd w:val="clear" w:color="auto" w:fill="auto"/>
            <w:noWrap/>
            <w:vAlign w:val="center"/>
            <w:hideMark/>
          </w:tcPr>
          <w:p w14:paraId="0DF49EF5" w14:textId="77777777" w:rsidR="00050D9B" w:rsidRPr="00050D9B" w:rsidRDefault="00050D9B" w:rsidP="00050D9B">
            <w:pPr>
              <w:jc w:val="center"/>
              <w:rPr>
                <w:rFonts w:ascii="Arial" w:hAnsi="Arial" w:cs="Arial"/>
                <w:b/>
                <w:bCs/>
                <w:szCs w:val="20"/>
              </w:rPr>
            </w:pPr>
            <w:r w:rsidRPr="00050D9B">
              <w:rPr>
                <w:rFonts w:ascii="Arial" w:hAnsi="Arial" w:cs="Arial"/>
                <w:b/>
                <w:bCs/>
                <w:szCs w:val="20"/>
              </w:rPr>
              <w:t>Notes</w:t>
            </w:r>
          </w:p>
        </w:tc>
      </w:tr>
      <w:tr w:rsidR="003669D8" w:rsidRPr="00050D9B" w14:paraId="193AB8BD" w14:textId="77777777" w:rsidTr="00FB6F74">
        <w:trPr>
          <w:trHeight w:val="300"/>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A6EFD" w14:textId="77777777" w:rsidR="003669D8" w:rsidRPr="00050D9B" w:rsidRDefault="003669D8" w:rsidP="003669D8">
            <w:pPr>
              <w:rPr>
                <w:rFonts w:ascii="Calibri" w:hAnsi="Calibri" w:cs="Calibri"/>
                <w:sz w:val="22"/>
                <w:szCs w:val="22"/>
              </w:rPr>
            </w:pPr>
            <w:r w:rsidRPr="00050D9B">
              <w:rPr>
                <w:rFonts w:ascii="Calibri" w:hAnsi="Calibri" w:cs="Calibri"/>
                <w:sz w:val="22"/>
                <w:szCs w:val="22"/>
              </w:rPr>
              <w:t>Analog Input</w:t>
            </w:r>
          </w:p>
        </w:tc>
        <w:tc>
          <w:tcPr>
            <w:tcW w:w="2328" w:type="dxa"/>
            <w:tcBorders>
              <w:top w:val="single" w:sz="4" w:space="0" w:color="auto"/>
              <w:left w:val="nil"/>
              <w:bottom w:val="single" w:sz="4" w:space="0" w:color="auto"/>
              <w:right w:val="single" w:sz="4" w:space="0" w:color="auto"/>
            </w:tcBorders>
            <w:shd w:val="clear" w:color="auto" w:fill="auto"/>
            <w:noWrap/>
            <w:vAlign w:val="center"/>
            <w:hideMark/>
          </w:tcPr>
          <w:p w14:paraId="4230C43D" w14:textId="21C62609" w:rsidR="003669D8" w:rsidRPr="00050D9B" w:rsidRDefault="003669D8" w:rsidP="003669D8">
            <w:pPr>
              <w:jc w:val="center"/>
              <w:rPr>
                <w:rFonts w:ascii="Arial" w:hAnsi="Arial" w:cs="Arial"/>
                <w:szCs w:val="20"/>
              </w:rPr>
            </w:pPr>
          </w:p>
        </w:tc>
        <w:tc>
          <w:tcPr>
            <w:tcW w:w="950" w:type="dxa"/>
            <w:tcBorders>
              <w:top w:val="single" w:sz="4" w:space="0" w:color="auto"/>
              <w:left w:val="nil"/>
              <w:bottom w:val="single" w:sz="4" w:space="0" w:color="auto"/>
              <w:right w:val="single" w:sz="4" w:space="0" w:color="auto"/>
            </w:tcBorders>
            <w:shd w:val="clear" w:color="auto" w:fill="auto"/>
            <w:noWrap/>
            <w:vAlign w:val="center"/>
            <w:hideMark/>
          </w:tcPr>
          <w:p w14:paraId="63E53A50" w14:textId="6232EE81" w:rsidR="003669D8" w:rsidRPr="00050D9B" w:rsidRDefault="003669D8" w:rsidP="003669D8">
            <w:pPr>
              <w:jc w:val="center"/>
              <w:rPr>
                <w:rFonts w:ascii="Arial" w:hAnsi="Arial" w:cs="Arial"/>
                <w:szCs w:val="20"/>
              </w:rPr>
            </w:pPr>
            <w:r>
              <w:rPr>
                <w:rFonts w:ascii="Arial" w:hAnsi="Arial" w:cs="Arial"/>
                <w:szCs w:val="20"/>
              </w:rPr>
              <w:t>N/a</w:t>
            </w:r>
          </w:p>
        </w:tc>
        <w:tc>
          <w:tcPr>
            <w:tcW w:w="3112" w:type="dxa"/>
            <w:tcBorders>
              <w:top w:val="single" w:sz="4" w:space="0" w:color="auto"/>
              <w:left w:val="nil"/>
              <w:bottom w:val="single" w:sz="4" w:space="0" w:color="auto"/>
              <w:right w:val="single" w:sz="4" w:space="0" w:color="auto"/>
            </w:tcBorders>
            <w:shd w:val="clear" w:color="auto" w:fill="auto"/>
            <w:noWrap/>
            <w:vAlign w:val="center"/>
            <w:hideMark/>
          </w:tcPr>
          <w:p w14:paraId="6BFB0D50" w14:textId="68FA6174" w:rsidR="003669D8" w:rsidRPr="00050D9B" w:rsidRDefault="003669D8" w:rsidP="003669D8">
            <w:pPr>
              <w:jc w:val="center"/>
              <w:rPr>
                <w:rFonts w:ascii="Arial" w:hAnsi="Arial" w:cs="Arial"/>
                <w:szCs w:val="20"/>
              </w:rPr>
            </w:pPr>
            <w:r>
              <w:rPr>
                <w:rFonts w:ascii="Arial" w:hAnsi="Arial" w:cs="Arial"/>
                <w:szCs w:val="20"/>
              </w:rPr>
              <w:t>Previously tested on FMP060-25-EM</w:t>
            </w:r>
          </w:p>
        </w:tc>
      </w:tr>
      <w:tr w:rsidR="00FB6F74" w:rsidRPr="00050D9B" w14:paraId="2E8415A7" w14:textId="77777777" w:rsidTr="00FB6F74">
        <w:trPr>
          <w:trHeight w:val="300"/>
        </w:trPr>
        <w:tc>
          <w:tcPr>
            <w:tcW w:w="2155" w:type="dxa"/>
            <w:tcBorders>
              <w:top w:val="nil"/>
              <w:left w:val="single" w:sz="4" w:space="0" w:color="auto"/>
              <w:bottom w:val="single" w:sz="4" w:space="0" w:color="auto"/>
              <w:right w:val="single" w:sz="4" w:space="0" w:color="auto"/>
            </w:tcBorders>
            <w:shd w:val="clear" w:color="auto" w:fill="auto"/>
            <w:noWrap/>
            <w:vAlign w:val="center"/>
            <w:hideMark/>
          </w:tcPr>
          <w:p w14:paraId="7CCDFC1B" w14:textId="77777777" w:rsidR="00050D9B" w:rsidRPr="00050D9B" w:rsidRDefault="00050D9B" w:rsidP="00050D9B">
            <w:pPr>
              <w:rPr>
                <w:rFonts w:ascii="Calibri" w:hAnsi="Calibri" w:cs="Calibri"/>
                <w:sz w:val="22"/>
                <w:szCs w:val="22"/>
              </w:rPr>
            </w:pPr>
            <w:r w:rsidRPr="00050D9B">
              <w:rPr>
                <w:rFonts w:ascii="Calibri" w:hAnsi="Calibri" w:cs="Calibri"/>
                <w:sz w:val="22"/>
                <w:szCs w:val="22"/>
              </w:rPr>
              <w:t>Digital I/O</w:t>
            </w:r>
          </w:p>
        </w:tc>
        <w:tc>
          <w:tcPr>
            <w:tcW w:w="2328" w:type="dxa"/>
            <w:tcBorders>
              <w:top w:val="nil"/>
              <w:left w:val="nil"/>
              <w:bottom w:val="single" w:sz="4" w:space="0" w:color="auto"/>
              <w:right w:val="single" w:sz="4" w:space="0" w:color="auto"/>
            </w:tcBorders>
            <w:shd w:val="clear" w:color="auto" w:fill="auto"/>
            <w:vAlign w:val="center"/>
            <w:hideMark/>
          </w:tcPr>
          <w:p w14:paraId="054D82A9" w14:textId="72C6D7F4" w:rsidR="00050D9B" w:rsidRPr="00050D9B" w:rsidRDefault="00050D9B" w:rsidP="003669D8">
            <w:pPr>
              <w:rPr>
                <w:rFonts w:ascii="Arial" w:hAnsi="Arial" w:cs="Arial"/>
                <w:szCs w:val="20"/>
              </w:rPr>
            </w:pPr>
          </w:p>
        </w:tc>
        <w:tc>
          <w:tcPr>
            <w:tcW w:w="950" w:type="dxa"/>
            <w:tcBorders>
              <w:top w:val="nil"/>
              <w:left w:val="nil"/>
              <w:bottom w:val="single" w:sz="4" w:space="0" w:color="auto"/>
              <w:right w:val="single" w:sz="4" w:space="0" w:color="auto"/>
            </w:tcBorders>
            <w:shd w:val="clear" w:color="auto" w:fill="auto"/>
            <w:noWrap/>
            <w:vAlign w:val="center"/>
            <w:hideMark/>
          </w:tcPr>
          <w:p w14:paraId="099A41C6" w14:textId="1FFAE52A" w:rsidR="00050D9B" w:rsidRPr="00050D9B" w:rsidRDefault="00050D9B" w:rsidP="00050D9B">
            <w:pPr>
              <w:jc w:val="center"/>
              <w:rPr>
                <w:rFonts w:ascii="Arial" w:hAnsi="Arial" w:cs="Arial"/>
                <w:szCs w:val="20"/>
              </w:rPr>
            </w:pPr>
          </w:p>
        </w:tc>
        <w:tc>
          <w:tcPr>
            <w:tcW w:w="3112" w:type="dxa"/>
            <w:tcBorders>
              <w:top w:val="nil"/>
              <w:left w:val="nil"/>
              <w:bottom w:val="single" w:sz="4" w:space="0" w:color="auto"/>
              <w:right w:val="single" w:sz="4" w:space="0" w:color="auto"/>
            </w:tcBorders>
            <w:shd w:val="clear" w:color="auto" w:fill="auto"/>
            <w:noWrap/>
            <w:vAlign w:val="center"/>
            <w:hideMark/>
          </w:tcPr>
          <w:p w14:paraId="7DD9FB21" w14:textId="18FA71A6" w:rsidR="00050D9B" w:rsidRPr="00050D9B" w:rsidRDefault="003669D8" w:rsidP="00050D9B">
            <w:pPr>
              <w:jc w:val="center"/>
              <w:rPr>
                <w:rFonts w:ascii="Arial" w:hAnsi="Arial" w:cs="Arial"/>
                <w:szCs w:val="20"/>
              </w:rPr>
            </w:pPr>
            <w:r>
              <w:rPr>
                <w:rFonts w:ascii="Arial" w:hAnsi="Arial" w:cs="Arial"/>
                <w:szCs w:val="20"/>
              </w:rPr>
              <w:t>Previously tested on FMP060-25-EM</w:t>
            </w:r>
          </w:p>
        </w:tc>
      </w:tr>
      <w:tr w:rsidR="00FB6F74" w:rsidRPr="00050D9B" w14:paraId="6F794324" w14:textId="77777777" w:rsidTr="00FB6F74">
        <w:trPr>
          <w:trHeight w:val="300"/>
        </w:trPr>
        <w:tc>
          <w:tcPr>
            <w:tcW w:w="2155" w:type="dxa"/>
            <w:tcBorders>
              <w:top w:val="nil"/>
              <w:left w:val="single" w:sz="4" w:space="0" w:color="auto"/>
              <w:bottom w:val="single" w:sz="4" w:space="0" w:color="auto"/>
              <w:right w:val="single" w:sz="4" w:space="0" w:color="auto"/>
            </w:tcBorders>
            <w:shd w:val="clear" w:color="auto" w:fill="auto"/>
            <w:noWrap/>
            <w:vAlign w:val="center"/>
            <w:hideMark/>
          </w:tcPr>
          <w:p w14:paraId="1C3F7A77" w14:textId="77777777" w:rsidR="00050D9B" w:rsidRPr="00050D9B" w:rsidRDefault="00050D9B" w:rsidP="00050D9B">
            <w:pPr>
              <w:rPr>
                <w:rFonts w:ascii="Calibri" w:hAnsi="Calibri" w:cs="Calibri"/>
                <w:sz w:val="22"/>
                <w:szCs w:val="22"/>
              </w:rPr>
            </w:pPr>
            <w:r w:rsidRPr="00050D9B">
              <w:rPr>
                <w:rFonts w:ascii="Calibri" w:hAnsi="Calibri" w:cs="Calibri"/>
                <w:sz w:val="22"/>
                <w:szCs w:val="22"/>
              </w:rPr>
              <w:t>Motor Feedback</w:t>
            </w:r>
          </w:p>
        </w:tc>
        <w:tc>
          <w:tcPr>
            <w:tcW w:w="2328" w:type="dxa"/>
            <w:tcBorders>
              <w:top w:val="nil"/>
              <w:left w:val="nil"/>
              <w:bottom w:val="single" w:sz="4" w:space="0" w:color="auto"/>
              <w:right w:val="single" w:sz="4" w:space="0" w:color="auto"/>
            </w:tcBorders>
            <w:shd w:val="clear" w:color="auto" w:fill="auto"/>
            <w:noWrap/>
            <w:vAlign w:val="center"/>
            <w:hideMark/>
          </w:tcPr>
          <w:p w14:paraId="4A49F60E" w14:textId="27ADAA57" w:rsidR="00050D9B" w:rsidRPr="00050D9B" w:rsidRDefault="00050D9B" w:rsidP="00050D9B">
            <w:pPr>
              <w:jc w:val="center"/>
              <w:rPr>
                <w:rFonts w:ascii="Arial" w:hAnsi="Arial" w:cs="Arial"/>
                <w:szCs w:val="20"/>
              </w:rPr>
            </w:pPr>
          </w:p>
        </w:tc>
        <w:tc>
          <w:tcPr>
            <w:tcW w:w="950" w:type="dxa"/>
            <w:tcBorders>
              <w:top w:val="nil"/>
              <w:left w:val="nil"/>
              <w:bottom w:val="single" w:sz="4" w:space="0" w:color="auto"/>
              <w:right w:val="single" w:sz="4" w:space="0" w:color="auto"/>
            </w:tcBorders>
            <w:shd w:val="clear" w:color="auto" w:fill="auto"/>
            <w:noWrap/>
            <w:vAlign w:val="center"/>
            <w:hideMark/>
          </w:tcPr>
          <w:p w14:paraId="1271543A" w14:textId="30B7C185" w:rsidR="00050D9B" w:rsidRPr="00050D9B" w:rsidRDefault="00050D9B" w:rsidP="00050D9B">
            <w:pPr>
              <w:jc w:val="center"/>
              <w:rPr>
                <w:rFonts w:ascii="Arial" w:hAnsi="Arial" w:cs="Arial"/>
                <w:szCs w:val="20"/>
              </w:rPr>
            </w:pPr>
          </w:p>
        </w:tc>
        <w:tc>
          <w:tcPr>
            <w:tcW w:w="3112" w:type="dxa"/>
            <w:tcBorders>
              <w:top w:val="nil"/>
              <w:left w:val="nil"/>
              <w:bottom w:val="single" w:sz="4" w:space="0" w:color="auto"/>
              <w:right w:val="single" w:sz="4" w:space="0" w:color="auto"/>
            </w:tcBorders>
            <w:shd w:val="clear" w:color="auto" w:fill="auto"/>
            <w:noWrap/>
            <w:vAlign w:val="center"/>
            <w:hideMark/>
          </w:tcPr>
          <w:p w14:paraId="20B8E015" w14:textId="5AE6AF04" w:rsidR="00050D9B" w:rsidRPr="00050D9B" w:rsidRDefault="003669D8" w:rsidP="00050D9B">
            <w:pPr>
              <w:jc w:val="center"/>
              <w:rPr>
                <w:rFonts w:ascii="Arial" w:hAnsi="Arial" w:cs="Arial"/>
                <w:szCs w:val="20"/>
              </w:rPr>
            </w:pPr>
            <w:r>
              <w:rPr>
                <w:rFonts w:ascii="Arial" w:hAnsi="Arial" w:cs="Arial"/>
                <w:szCs w:val="20"/>
              </w:rPr>
              <w:t>Previously tested on FMP060-25-EM</w:t>
            </w:r>
          </w:p>
        </w:tc>
      </w:tr>
      <w:tr w:rsidR="00FB6F74" w:rsidRPr="00050D9B" w14:paraId="2766AC77" w14:textId="77777777" w:rsidTr="00FB6F74">
        <w:trPr>
          <w:trHeight w:val="300"/>
        </w:trPr>
        <w:tc>
          <w:tcPr>
            <w:tcW w:w="2155" w:type="dxa"/>
            <w:tcBorders>
              <w:top w:val="nil"/>
              <w:left w:val="single" w:sz="4" w:space="0" w:color="auto"/>
              <w:bottom w:val="single" w:sz="4" w:space="0" w:color="auto"/>
              <w:right w:val="single" w:sz="4" w:space="0" w:color="auto"/>
            </w:tcBorders>
            <w:shd w:val="clear" w:color="auto" w:fill="auto"/>
            <w:noWrap/>
            <w:vAlign w:val="center"/>
            <w:hideMark/>
          </w:tcPr>
          <w:p w14:paraId="1A11C127" w14:textId="77777777" w:rsidR="00050D9B" w:rsidRPr="00050D9B" w:rsidRDefault="00050D9B" w:rsidP="00050D9B">
            <w:pPr>
              <w:rPr>
                <w:rFonts w:ascii="Calibri" w:hAnsi="Calibri" w:cs="Calibri"/>
                <w:sz w:val="22"/>
                <w:szCs w:val="22"/>
              </w:rPr>
            </w:pPr>
            <w:r w:rsidRPr="00050D9B">
              <w:rPr>
                <w:rFonts w:ascii="Calibri" w:hAnsi="Calibri" w:cs="Calibri"/>
                <w:sz w:val="22"/>
                <w:szCs w:val="22"/>
              </w:rPr>
              <w:t>STO(s)</w:t>
            </w:r>
          </w:p>
        </w:tc>
        <w:tc>
          <w:tcPr>
            <w:tcW w:w="2328" w:type="dxa"/>
            <w:tcBorders>
              <w:top w:val="nil"/>
              <w:left w:val="nil"/>
              <w:bottom w:val="single" w:sz="4" w:space="0" w:color="auto"/>
              <w:right w:val="single" w:sz="4" w:space="0" w:color="auto"/>
            </w:tcBorders>
            <w:shd w:val="clear" w:color="auto" w:fill="auto"/>
            <w:noWrap/>
            <w:vAlign w:val="center"/>
            <w:hideMark/>
          </w:tcPr>
          <w:p w14:paraId="362BBF6C" w14:textId="77777777" w:rsidR="00050D9B" w:rsidRPr="00050D9B" w:rsidRDefault="00050D9B" w:rsidP="00050D9B">
            <w:pPr>
              <w:jc w:val="center"/>
              <w:rPr>
                <w:rFonts w:ascii="Arial" w:hAnsi="Arial" w:cs="Arial"/>
                <w:szCs w:val="20"/>
              </w:rPr>
            </w:pPr>
            <w:r w:rsidRPr="00050D9B">
              <w:rPr>
                <w:rFonts w:ascii="Arial" w:hAnsi="Arial" w:cs="Arial"/>
                <w:szCs w:val="20"/>
              </w:rPr>
              <w:t> </w:t>
            </w:r>
          </w:p>
        </w:tc>
        <w:tc>
          <w:tcPr>
            <w:tcW w:w="950" w:type="dxa"/>
            <w:tcBorders>
              <w:top w:val="nil"/>
              <w:left w:val="nil"/>
              <w:bottom w:val="single" w:sz="4" w:space="0" w:color="auto"/>
              <w:right w:val="single" w:sz="4" w:space="0" w:color="auto"/>
            </w:tcBorders>
            <w:shd w:val="clear" w:color="auto" w:fill="auto"/>
            <w:noWrap/>
            <w:vAlign w:val="center"/>
            <w:hideMark/>
          </w:tcPr>
          <w:p w14:paraId="475B6C4C" w14:textId="45889A58" w:rsidR="00050D9B" w:rsidRPr="00050D9B" w:rsidRDefault="00050D9B" w:rsidP="00050D9B">
            <w:pPr>
              <w:jc w:val="center"/>
              <w:rPr>
                <w:rFonts w:ascii="Arial" w:hAnsi="Arial" w:cs="Arial"/>
                <w:szCs w:val="20"/>
              </w:rPr>
            </w:pPr>
          </w:p>
        </w:tc>
        <w:tc>
          <w:tcPr>
            <w:tcW w:w="3112" w:type="dxa"/>
            <w:tcBorders>
              <w:top w:val="nil"/>
              <w:left w:val="nil"/>
              <w:bottom w:val="single" w:sz="4" w:space="0" w:color="auto"/>
              <w:right w:val="single" w:sz="4" w:space="0" w:color="auto"/>
            </w:tcBorders>
            <w:shd w:val="clear" w:color="auto" w:fill="auto"/>
            <w:noWrap/>
            <w:vAlign w:val="center"/>
            <w:hideMark/>
          </w:tcPr>
          <w:p w14:paraId="19568630" w14:textId="490672B8" w:rsidR="00050D9B" w:rsidRPr="00050D9B" w:rsidRDefault="00050D9B" w:rsidP="00050D9B">
            <w:pPr>
              <w:jc w:val="center"/>
              <w:rPr>
                <w:rFonts w:ascii="Arial" w:hAnsi="Arial" w:cs="Arial"/>
                <w:szCs w:val="20"/>
              </w:rPr>
            </w:pPr>
          </w:p>
        </w:tc>
      </w:tr>
      <w:tr w:rsidR="00FB6F74" w:rsidRPr="00050D9B" w14:paraId="6078EEBB" w14:textId="77777777" w:rsidTr="00FB6F74">
        <w:trPr>
          <w:trHeight w:val="300"/>
        </w:trPr>
        <w:tc>
          <w:tcPr>
            <w:tcW w:w="2155" w:type="dxa"/>
            <w:tcBorders>
              <w:top w:val="nil"/>
              <w:left w:val="single" w:sz="4" w:space="0" w:color="auto"/>
              <w:bottom w:val="single" w:sz="4" w:space="0" w:color="auto"/>
              <w:right w:val="single" w:sz="4" w:space="0" w:color="auto"/>
            </w:tcBorders>
            <w:shd w:val="clear" w:color="auto" w:fill="auto"/>
            <w:noWrap/>
            <w:vAlign w:val="center"/>
            <w:hideMark/>
          </w:tcPr>
          <w:p w14:paraId="28F32095" w14:textId="77777777" w:rsidR="00050D9B" w:rsidRPr="00050D9B" w:rsidRDefault="00050D9B" w:rsidP="00050D9B">
            <w:pPr>
              <w:rPr>
                <w:rFonts w:ascii="Calibri" w:hAnsi="Calibri" w:cs="Calibri"/>
                <w:sz w:val="22"/>
                <w:szCs w:val="22"/>
              </w:rPr>
            </w:pPr>
            <w:r w:rsidRPr="00050D9B">
              <w:rPr>
                <w:rFonts w:ascii="Calibri" w:hAnsi="Calibri" w:cs="Calibri"/>
                <w:sz w:val="22"/>
                <w:szCs w:val="22"/>
              </w:rPr>
              <w:t>+5V User Supply</w:t>
            </w:r>
          </w:p>
        </w:tc>
        <w:tc>
          <w:tcPr>
            <w:tcW w:w="2328" w:type="dxa"/>
            <w:tcBorders>
              <w:top w:val="nil"/>
              <w:left w:val="nil"/>
              <w:bottom w:val="single" w:sz="4" w:space="0" w:color="auto"/>
              <w:right w:val="single" w:sz="4" w:space="0" w:color="auto"/>
            </w:tcBorders>
            <w:shd w:val="clear" w:color="auto" w:fill="auto"/>
            <w:noWrap/>
            <w:vAlign w:val="center"/>
            <w:hideMark/>
          </w:tcPr>
          <w:p w14:paraId="1235B552" w14:textId="77777777" w:rsidR="00050D9B" w:rsidRPr="00050D9B" w:rsidRDefault="00050D9B" w:rsidP="00050D9B">
            <w:pPr>
              <w:jc w:val="center"/>
              <w:rPr>
                <w:rFonts w:ascii="Arial" w:hAnsi="Arial" w:cs="Arial"/>
                <w:szCs w:val="20"/>
              </w:rPr>
            </w:pPr>
            <w:r w:rsidRPr="00050D9B">
              <w:rPr>
                <w:rFonts w:ascii="Arial" w:hAnsi="Arial" w:cs="Arial"/>
                <w:szCs w:val="20"/>
              </w:rPr>
              <w:t> </w:t>
            </w:r>
          </w:p>
        </w:tc>
        <w:tc>
          <w:tcPr>
            <w:tcW w:w="950" w:type="dxa"/>
            <w:tcBorders>
              <w:top w:val="nil"/>
              <w:left w:val="nil"/>
              <w:bottom w:val="single" w:sz="4" w:space="0" w:color="auto"/>
              <w:right w:val="single" w:sz="4" w:space="0" w:color="auto"/>
            </w:tcBorders>
            <w:shd w:val="clear" w:color="auto" w:fill="auto"/>
            <w:noWrap/>
            <w:vAlign w:val="center"/>
            <w:hideMark/>
          </w:tcPr>
          <w:p w14:paraId="3179BF51" w14:textId="726B0D19" w:rsidR="00050D9B" w:rsidRPr="00050D9B" w:rsidRDefault="00050D9B" w:rsidP="00050D9B">
            <w:pPr>
              <w:jc w:val="center"/>
              <w:rPr>
                <w:rFonts w:ascii="Arial" w:hAnsi="Arial" w:cs="Arial"/>
                <w:szCs w:val="20"/>
              </w:rPr>
            </w:pPr>
          </w:p>
        </w:tc>
        <w:tc>
          <w:tcPr>
            <w:tcW w:w="3112" w:type="dxa"/>
            <w:tcBorders>
              <w:top w:val="nil"/>
              <w:left w:val="nil"/>
              <w:bottom w:val="single" w:sz="4" w:space="0" w:color="auto"/>
              <w:right w:val="single" w:sz="4" w:space="0" w:color="auto"/>
            </w:tcBorders>
            <w:shd w:val="clear" w:color="auto" w:fill="auto"/>
            <w:noWrap/>
            <w:vAlign w:val="center"/>
            <w:hideMark/>
          </w:tcPr>
          <w:p w14:paraId="26AD4691" w14:textId="2F170922" w:rsidR="00050D9B" w:rsidRPr="00050D9B" w:rsidRDefault="003669D8" w:rsidP="00050D9B">
            <w:pPr>
              <w:jc w:val="center"/>
              <w:rPr>
                <w:rFonts w:ascii="Arial" w:hAnsi="Arial" w:cs="Arial"/>
                <w:szCs w:val="20"/>
              </w:rPr>
            </w:pPr>
            <w:r>
              <w:rPr>
                <w:rFonts w:ascii="Arial" w:hAnsi="Arial" w:cs="Arial"/>
                <w:szCs w:val="20"/>
              </w:rPr>
              <w:t>Previously tested on FMP060-25-EM</w:t>
            </w:r>
          </w:p>
        </w:tc>
      </w:tr>
      <w:tr w:rsidR="00FB6F74" w:rsidRPr="00050D9B" w14:paraId="1B7F39E9" w14:textId="77777777" w:rsidTr="00FB6F74">
        <w:trPr>
          <w:trHeight w:val="300"/>
        </w:trPr>
        <w:tc>
          <w:tcPr>
            <w:tcW w:w="2155" w:type="dxa"/>
            <w:tcBorders>
              <w:top w:val="nil"/>
              <w:left w:val="single" w:sz="4" w:space="0" w:color="auto"/>
              <w:bottom w:val="single" w:sz="4" w:space="0" w:color="auto"/>
              <w:right w:val="single" w:sz="4" w:space="0" w:color="auto"/>
            </w:tcBorders>
            <w:shd w:val="clear" w:color="auto" w:fill="auto"/>
            <w:noWrap/>
            <w:vAlign w:val="center"/>
            <w:hideMark/>
          </w:tcPr>
          <w:p w14:paraId="1A6B75C5" w14:textId="77777777" w:rsidR="00050D9B" w:rsidRPr="00050D9B" w:rsidRDefault="00050D9B" w:rsidP="00050D9B">
            <w:pPr>
              <w:rPr>
                <w:rFonts w:ascii="Calibri" w:hAnsi="Calibri" w:cs="Calibri"/>
                <w:sz w:val="22"/>
                <w:szCs w:val="22"/>
              </w:rPr>
            </w:pPr>
            <w:r w:rsidRPr="00050D9B">
              <w:rPr>
                <w:rFonts w:ascii="Calibri" w:hAnsi="Calibri" w:cs="Calibri"/>
                <w:sz w:val="22"/>
                <w:szCs w:val="22"/>
              </w:rPr>
              <w:t>EtherCAT</w:t>
            </w:r>
          </w:p>
        </w:tc>
        <w:tc>
          <w:tcPr>
            <w:tcW w:w="2328" w:type="dxa"/>
            <w:tcBorders>
              <w:top w:val="nil"/>
              <w:left w:val="nil"/>
              <w:bottom w:val="single" w:sz="4" w:space="0" w:color="auto"/>
              <w:right w:val="single" w:sz="4" w:space="0" w:color="auto"/>
            </w:tcBorders>
            <w:shd w:val="clear" w:color="auto" w:fill="auto"/>
            <w:noWrap/>
            <w:vAlign w:val="center"/>
            <w:hideMark/>
          </w:tcPr>
          <w:p w14:paraId="2791C762" w14:textId="77777777" w:rsidR="00050D9B" w:rsidRPr="00050D9B" w:rsidRDefault="00050D9B" w:rsidP="00050D9B">
            <w:pPr>
              <w:jc w:val="center"/>
              <w:rPr>
                <w:rFonts w:ascii="Arial" w:hAnsi="Arial" w:cs="Arial"/>
                <w:szCs w:val="20"/>
              </w:rPr>
            </w:pPr>
            <w:r w:rsidRPr="00050D9B">
              <w:rPr>
                <w:rFonts w:ascii="Arial" w:hAnsi="Arial" w:cs="Arial"/>
                <w:szCs w:val="20"/>
              </w:rPr>
              <w:t> </w:t>
            </w:r>
          </w:p>
        </w:tc>
        <w:tc>
          <w:tcPr>
            <w:tcW w:w="950" w:type="dxa"/>
            <w:tcBorders>
              <w:top w:val="nil"/>
              <w:left w:val="nil"/>
              <w:bottom w:val="single" w:sz="4" w:space="0" w:color="auto"/>
              <w:right w:val="single" w:sz="4" w:space="0" w:color="auto"/>
            </w:tcBorders>
            <w:shd w:val="clear" w:color="auto" w:fill="auto"/>
            <w:noWrap/>
            <w:vAlign w:val="center"/>
            <w:hideMark/>
          </w:tcPr>
          <w:p w14:paraId="1E9AB2A6" w14:textId="70FED652" w:rsidR="00050D9B" w:rsidRPr="00050D9B" w:rsidRDefault="00050D9B" w:rsidP="00050D9B">
            <w:pPr>
              <w:jc w:val="center"/>
              <w:rPr>
                <w:rFonts w:ascii="Arial" w:hAnsi="Arial" w:cs="Arial"/>
                <w:szCs w:val="20"/>
              </w:rPr>
            </w:pPr>
          </w:p>
        </w:tc>
        <w:tc>
          <w:tcPr>
            <w:tcW w:w="3112" w:type="dxa"/>
            <w:tcBorders>
              <w:top w:val="nil"/>
              <w:left w:val="nil"/>
              <w:bottom w:val="single" w:sz="4" w:space="0" w:color="auto"/>
              <w:right w:val="single" w:sz="4" w:space="0" w:color="auto"/>
            </w:tcBorders>
            <w:shd w:val="clear" w:color="auto" w:fill="auto"/>
            <w:vAlign w:val="center"/>
            <w:hideMark/>
          </w:tcPr>
          <w:p w14:paraId="2FC45F0D" w14:textId="136CA9E9" w:rsidR="00050D9B" w:rsidRPr="00050D9B" w:rsidRDefault="000A3BE5" w:rsidP="00050D9B">
            <w:pPr>
              <w:jc w:val="center"/>
              <w:rPr>
                <w:rFonts w:ascii="Arial" w:hAnsi="Arial" w:cs="Arial"/>
                <w:szCs w:val="20"/>
              </w:rPr>
            </w:pPr>
            <w:r>
              <w:rPr>
                <w:rFonts w:ascii="Arial" w:hAnsi="Arial" w:cs="Arial"/>
                <w:szCs w:val="20"/>
              </w:rPr>
              <w:t>PASS</w:t>
            </w:r>
          </w:p>
        </w:tc>
      </w:tr>
      <w:tr w:rsidR="00FB6F74" w:rsidRPr="00050D9B" w14:paraId="3914D582" w14:textId="77777777" w:rsidTr="00FB6F74">
        <w:trPr>
          <w:trHeight w:val="300"/>
        </w:trPr>
        <w:tc>
          <w:tcPr>
            <w:tcW w:w="2155" w:type="dxa"/>
            <w:tcBorders>
              <w:top w:val="nil"/>
              <w:left w:val="single" w:sz="4" w:space="0" w:color="auto"/>
              <w:bottom w:val="single" w:sz="4" w:space="0" w:color="auto"/>
              <w:right w:val="single" w:sz="4" w:space="0" w:color="auto"/>
            </w:tcBorders>
            <w:shd w:val="clear" w:color="auto" w:fill="auto"/>
            <w:noWrap/>
            <w:vAlign w:val="center"/>
            <w:hideMark/>
          </w:tcPr>
          <w:p w14:paraId="7ADD5E5B" w14:textId="77777777" w:rsidR="00050D9B" w:rsidRPr="00050D9B" w:rsidRDefault="00050D9B" w:rsidP="00050D9B">
            <w:pPr>
              <w:rPr>
                <w:rFonts w:ascii="Calibri" w:hAnsi="Calibri" w:cs="Calibri"/>
                <w:sz w:val="22"/>
                <w:szCs w:val="22"/>
              </w:rPr>
            </w:pPr>
            <w:r w:rsidRPr="00050D9B">
              <w:rPr>
                <w:rFonts w:ascii="Calibri" w:hAnsi="Calibri" w:cs="Calibri"/>
                <w:sz w:val="22"/>
                <w:szCs w:val="22"/>
              </w:rPr>
              <w:t>Load Test (25A)</w:t>
            </w:r>
          </w:p>
        </w:tc>
        <w:tc>
          <w:tcPr>
            <w:tcW w:w="2328" w:type="dxa"/>
            <w:tcBorders>
              <w:top w:val="nil"/>
              <w:left w:val="nil"/>
              <w:bottom w:val="single" w:sz="4" w:space="0" w:color="auto"/>
              <w:right w:val="single" w:sz="4" w:space="0" w:color="auto"/>
            </w:tcBorders>
            <w:shd w:val="clear" w:color="auto" w:fill="auto"/>
            <w:noWrap/>
            <w:vAlign w:val="center"/>
            <w:hideMark/>
          </w:tcPr>
          <w:p w14:paraId="1979CA8A" w14:textId="77777777" w:rsidR="00050D9B" w:rsidRPr="00050D9B" w:rsidRDefault="00050D9B" w:rsidP="00050D9B">
            <w:pPr>
              <w:jc w:val="center"/>
              <w:rPr>
                <w:rFonts w:ascii="Arial" w:hAnsi="Arial" w:cs="Arial"/>
                <w:szCs w:val="20"/>
              </w:rPr>
            </w:pPr>
            <w:r w:rsidRPr="00050D9B">
              <w:rPr>
                <w:rFonts w:ascii="Arial" w:hAnsi="Arial" w:cs="Arial"/>
                <w:szCs w:val="20"/>
              </w:rPr>
              <w:t> </w:t>
            </w:r>
          </w:p>
        </w:tc>
        <w:tc>
          <w:tcPr>
            <w:tcW w:w="950" w:type="dxa"/>
            <w:tcBorders>
              <w:top w:val="nil"/>
              <w:left w:val="nil"/>
              <w:bottom w:val="single" w:sz="4" w:space="0" w:color="auto"/>
              <w:right w:val="single" w:sz="4" w:space="0" w:color="auto"/>
            </w:tcBorders>
            <w:shd w:val="clear" w:color="auto" w:fill="auto"/>
            <w:noWrap/>
            <w:vAlign w:val="center"/>
            <w:hideMark/>
          </w:tcPr>
          <w:p w14:paraId="705BBECF" w14:textId="1D22C3C7" w:rsidR="00050D9B" w:rsidRPr="00050D9B" w:rsidRDefault="00050D9B" w:rsidP="00050D9B">
            <w:pPr>
              <w:jc w:val="center"/>
              <w:rPr>
                <w:rFonts w:ascii="Arial" w:hAnsi="Arial" w:cs="Arial"/>
                <w:szCs w:val="20"/>
              </w:rPr>
            </w:pPr>
          </w:p>
        </w:tc>
        <w:tc>
          <w:tcPr>
            <w:tcW w:w="3112" w:type="dxa"/>
            <w:tcBorders>
              <w:top w:val="nil"/>
              <w:left w:val="nil"/>
              <w:bottom w:val="single" w:sz="4" w:space="0" w:color="auto"/>
              <w:right w:val="single" w:sz="4" w:space="0" w:color="auto"/>
            </w:tcBorders>
            <w:shd w:val="clear" w:color="auto" w:fill="auto"/>
            <w:vAlign w:val="center"/>
            <w:hideMark/>
          </w:tcPr>
          <w:p w14:paraId="0AB411A0" w14:textId="6E65194E" w:rsidR="00050D9B" w:rsidRPr="00050D9B" w:rsidRDefault="002A2AC4" w:rsidP="00050D9B">
            <w:pPr>
              <w:jc w:val="center"/>
              <w:rPr>
                <w:rFonts w:ascii="Arial" w:hAnsi="Arial" w:cs="Arial"/>
                <w:szCs w:val="20"/>
              </w:rPr>
            </w:pPr>
            <w:r>
              <w:rPr>
                <w:rFonts w:ascii="Arial" w:hAnsi="Arial" w:cs="Arial"/>
                <w:szCs w:val="20"/>
              </w:rPr>
              <w:t>PA</w:t>
            </w:r>
            <w:r w:rsidR="00314CE9">
              <w:rPr>
                <w:rFonts w:ascii="Arial" w:hAnsi="Arial" w:cs="Arial"/>
                <w:szCs w:val="20"/>
              </w:rPr>
              <w:t>SS</w:t>
            </w:r>
            <w:r w:rsidR="008E705D">
              <w:rPr>
                <w:rFonts w:ascii="Arial" w:hAnsi="Arial" w:cs="Arial"/>
                <w:szCs w:val="20"/>
              </w:rPr>
              <w:t>0</w:t>
            </w:r>
          </w:p>
        </w:tc>
      </w:tr>
      <w:tr w:rsidR="00FB6F74" w:rsidRPr="00050D9B" w14:paraId="67FC11D3" w14:textId="77777777" w:rsidTr="00FB6F74">
        <w:trPr>
          <w:trHeight w:val="300"/>
        </w:trPr>
        <w:tc>
          <w:tcPr>
            <w:tcW w:w="2155" w:type="dxa"/>
            <w:tcBorders>
              <w:top w:val="nil"/>
              <w:left w:val="single" w:sz="4" w:space="0" w:color="auto"/>
              <w:bottom w:val="single" w:sz="4" w:space="0" w:color="auto"/>
              <w:right w:val="single" w:sz="4" w:space="0" w:color="auto"/>
            </w:tcBorders>
            <w:shd w:val="clear" w:color="auto" w:fill="auto"/>
            <w:noWrap/>
            <w:vAlign w:val="center"/>
            <w:hideMark/>
          </w:tcPr>
          <w:p w14:paraId="6F4FA069" w14:textId="77777777" w:rsidR="00050D9B" w:rsidRPr="00050D9B" w:rsidRDefault="00050D9B" w:rsidP="00050D9B">
            <w:pPr>
              <w:rPr>
                <w:rFonts w:ascii="Calibri" w:hAnsi="Calibri" w:cs="Calibri"/>
                <w:sz w:val="22"/>
                <w:szCs w:val="22"/>
              </w:rPr>
            </w:pPr>
            <w:r w:rsidRPr="00050D9B">
              <w:rPr>
                <w:rFonts w:ascii="Calibri" w:hAnsi="Calibri" w:cs="Calibri"/>
                <w:sz w:val="22"/>
                <w:szCs w:val="22"/>
              </w:rPr>
              <w:t>Peak Current (50A)</w:t>
            </w:r>
          </w:p>
        </w:tc>
        <w:tc>
          <w:tcPr>
            <w:tcW w:w="2328" w:type="dxa"/>
            <w:tcBorders>
              <w:top w:val="nil"/>
              <w:left w:val="nil"/>
              <w:bottom w:val="single" w:sz="4" w:space="0" w:color="auto"/>
              <w:right w:val="single" w:sz="4" w:space="0" w:color="auto"/>
            </w:tcBorders>
            <w:shd w:val="clear" w:color="auto" w:fill="auto"/>
            <w:noWrap/>
            <w:vAlign w:val="center"/>
            <w:hideMark/>
          </w:tcPr>
          <w:p w14:paraId="5CC9C139" w14:textId="77777777" w:rsidR="00050D9B" w:rsidRPr="00050D9B" w:rsidRDefault="00050D9B" w:rsidP="00050D9B">
            <w:pPr>
              <w:jc w:val="center"/>
              <w:rPr>
                <w:rFonts w:ascii="Arial" w:hAnsi="Arial" w:cs="Arial"/>
                <w:szCs w:val="20"/>
              </w:rPr>
            </w:pPr>
            <w:r w:rsidRPr="00050D9B">
              <w:rPr>
                <w:rFonts w:ascii="Arial" w:hAnsi="Arial" w:cs="Arial"/>
                <w:szCs w:val="20"/>
              </w:rPr>
              <w:t> </w:t>
            </w:r>
          </w:p>
        </w:tc>
        <w:tc>
          <w:tcPr>
            <w:tcW w:w="950" w:type="dxa"/>
            <w:tcBorders>
              <w:top w:val="nil"/>
              <w:left w:val="nil"/>
              <w:bottom w:val="single" w:sz="4" w:space="0" w:color="auto"/>
              <w:right w:val="single" w:sz="4" w:space="0" w:color="auto"/>
            </w:tcBorders>
            <w:shd w:val="clear" w:color="auto" w:fill="auto"/>
            <w:noWrap/>
            <w:vAlign w:val="center"/>
            <w:hideMark/>
          </w:tcPr>
          <w:p w14:paraId="430682E5" w14:textId="18E4104B" w:rsidR="00050D9B" w:rsidRPr="00050D9B" w:rsidRDefault="00050D9B" w:rsidP="00050D9B">
            <w:pPr>
              <w:jc w:val="center"/>
              <w:rPr>
                <w:rFonts w:ascii="Arial" w:hAnsi="Arial" w:cs="Arial"/>
                <w:szCs w:val="20"/>
              </w:rPr>
            </w:pPr>
          </w:p>
        </w:tc>
        <w:tc>
          <w:tcPr>
            <w:tcW w:w="3112" w:type="dxa"/>
            <w:tcBorders>
              <w:top w:val="nil"/>
              <w:left w:val="nil"/>
              <w:bottom w:val="single" w:sz="4" w:space="0" w:color="auto"/>
              <w:right w:val="single" w:sz="4" w:space="0" w:color="auto"/>
            </w:tcBorders>
            <w:shd w:val="clear" w:color="auto" w:fill="auto"/>
            <w:vAlign w:val="center"/>
            <w:hideMark/>
          </w:tcPr>
          <w:p w14:paraId="6BD86733" w14:textId="4353C951" w:rsidR="00050D9B" w:rsidRPr="00050D9B" w:rsidRDefault="008357D8" w:rsidP="00050D9B">
            <w:pPr>
              <w:jc w:val="center"/>
              <w:rPr>
                <w:rFonts w:ascii="Arial" w:hAnsi="Arial" w:cs="Arial"/>
                <w:szCs w:val="20"/>
              </w:rPr>
            </w:pPr>
            <w:r>
              <w:rPr>
                <w:rFonts w:ascii="Arial" w:hAnsi="Arial" w:cs="Arial"/>
                <w:szCs w:val="20"/>
              </w:rPr>
              <w:t xml:space="preserve"> </w:t>
            </w:r>
            <w:r w:rsidR="001A7504">
              <w:rPr>
                <w:rFonts w:ascii="Arial" w:hAnsi="Arial" w:cs="Arial"/>
                <w:szCs w:val="20"/>
              </w:rPr>
              <w:t>PASS</w:t>
            </w:r>
          </w:p>
        </w:tc>
      </w:tr>
      <w:tr w:rsidR="00FB6F74" w:rsidRPr="00050D9B" w14:paraId="5B2E01E0" w14:textId="77777777" w:rsidTr="00FB6F74">
        <w:trPr>
          <w:trHeight w:val="300"/>
        </w:trPr>
        <w:tc>
          <w:tcPr>
            <w:tcW w:w="2155" w:type="dxa"/>
            <w:tcBorders>
              <w:top w:val="nil"/>
              <w:left w:val="single" w:sz="4" w:space="0" w:color="auto"/>
              <w:bottom w:val="single" w:sz="4" w:space="0" w:color="auto"/>
              <w:right w:val="single" w:sz="4" w:space="0" w:color="auto"/>
            </w:tcBorders>
            <w:shd w:val="clear" w:color="auto" w:fill="auto"/>
            <w:noWrap/>
            <w:vAlign w:val="center"/>
            <w:hideMark/>
          </w:tcPr>
          <w:p w14:paraId="4C44C70F" w14:textId="77777777" w:rsidR="00050D9B" w:rsidRPr="00050D9B" w:rsidRDefault="00050D9B" w:rsidP="00050D9B">
            <w:pPr>
              <w:rPr>
                <w:rFonts w:ascii="Calibri" w:hAnsi="Calibri" w:cs="Calibri"/>
                <w:sz w:val="22"/>
                <w:szCs w:val="22"/>
              </w:rPr>
            </w:pPr>
            <w:r w:rsidRPr="00050D9B">
              <w:rPr>
                <w:rFonts w:ascii="Calibri" w:hAnsi="Calibri" w:cs="Calibri"/>
                <w:sz w:val="22"/>
                <w:szCs w:val="22"/>
              </w:rPr>
              <w:t>Fan Control</w:t>
            </w:r>
          </w:p>
        </w:tc>
        <w:tc>
          <w:tcPr>
            <w:tcW w:w="2328" w:type="dxa"/>
            <w:tcBorders>
              <w:top w:val="nil"/>
              <w:left w:val="nil"/>
              <w:bottom w:val="single" w:sz="4" w:space="0" w:color="auto"/>
              <w:right w:val="single" w:sz="4" w:space="0" w:color="auto"/>
            </w:tcBorders>
            <w:shd w:val="clear" w:color="auto" w:fill="auto"/>
            <w:noWrap/>
            <w:vAlign w:val="center"/>
            <w:hideMark/>
          </w:tcPr>
          <w:p w14:paraId="05956A83" w14:textId="77777777" w:rsidR="00050D9B" w:rsidRPr="00050D9B" w:rsidRDefault="00050D9B" w:rsidP="00050D9B">
            <w:pPr>
              <w:jc w:val="center"/>
              <w:rPr>
                <w:rFonts w:ascii="Arial" w:hAnsi="Arial" w:cs="Arial"/>
                <w:szCs w:val="20"/>
              </w:rPr>
            </w:pPr>
            <w:r w:rsidRPr="00050D9B">
              <w:rPr>
                <w:rFonts w:ascii="Arial" w:hAnsi="Arial" w:cs="Arial"/>
                <w:szCs w:val="20"/>
              </w:rPr>
              <w:t> </w:t>
            </w:r>
          </w:p>
        </w:tc>
        <w:tc>
          <w:tcPr>
            <w:tcW w:w="950" w:type="dxa"/>
            <w:tcBorders>
              <w:top w:val="nil"/>
              <w:left w:val="nil"/>
              <w:bottom w:val="single" w:sz="4" w:space="0" w:color="auto"/>
              <w:right w:val="single" w:sz="4" w:space="0" w:color="auto"/>
            </w:tcBorders>
            <w:shd w:val="clear" w:color="auto" w:fill="auto"/>
            <w:noWrap/>
            <w:vAlign w:val="center"/>
            <w:hideMark/>
          </w:tcPr>
          <w:p w14:paraId="5023D1D2" w14:textId="03E2F8D1" w:rsidR="00050D9B" w:rsidRPr="00050D9B" w:rsidRDefault="00050D9B" w:rsidP="00050D9B">
            <w:pPr>
              <w:jc w:val="center"/>
              <w:rPr>
                <w:rFonts w:ascii="Arial" w:hAnsi="Arial" w:cs="Arial"/>
                <w:szCs w:val="20"/>
              </w:rPr>
            </w:pPr>
          </w:p>
        </w:tc>
        <w:tc>
          <w:tcPr>
            <w:tcW w:w="3112" w:type="dxa"/>
            <w:tcBorders>
              <w:top w:val="nil"/>
              <w:left w:val="nil"/>
              <w:bottom w:val="single" w:sz="4" w:space="0" w:color="auto"/>
              <w:right w:val="single" w:sz="4" w:space="0" w:color="auto"/>
            </w:tcBorders>
            <w:shd w:val="clear" w:color="auto" w:fill="auto"/>
            <w:noWrap/>
            <w:vAlign w:val="center"/>
            <w:hideMark/>
          </w:tcPr>
          <w:p w14:paraId="093541E7" w14:textId="69958897" w:rsidR="00050D9B" w:rsidRPr="00050D9B" w:rsidRDefault="00F12EBB" w:rsidP="00050D9B">
            <w:pPr>
              <w:jc w:val="center"/>
              <w:rPr>
                <w:rFonts w:ascii="Arial" w:hAnsi="Arial" w:cs="Arial"/>
                <w:szCs w:val="20"/>
              </w:rPr>
            </w:pPr>
            <w:r>
              <w:rPr>
                <w:rFonts w:ascii="Arial" w:hAnsi="Arial" w:cs="Arial"/>
                <w:szCs w:val="20"/>
              </w:rPr>
              <w:t>PASS</w:t>
            </w:r>
          </w:p>
        </w:tc>
      </w:tr>
      <w:tr w:rsidR="00FB6F74" w:rsidRPr="00050D9B" w14:paraId="3775C82F" w14:textId="77777777" w:rsidTr="00370735">
        <w:trPr>
          <w:trHeight w:val="300"/>
        </w:trPr>
        <w:tc>
          <w:tcPr>
            <w:tcW w:w="2155" w:type="dxa"/>
            <w:tcBorders>
              <w:top w:val="nil"/>
              <w:left w:val="single" w:sz="4" w:space="0" w:color="auto"/>
              <w:bottom w:val="single" w:sz="4" w:space="0" w:color="auto"/>
              <w:right w:val="single" w:sz="4" w:space="0" w:color="auto"/>
            </w:tcBorders>
            <w:shd w:val="clear" w:color="auto" w:fill="auto"/>
            <w:noWrap/>
            <w:vAlign w:val="center"/>
            <w:hideMark/>
          </w:tcPr>
          <w:p w14:paraId="0F0AC8BE" w14:textId="77777777" w:rsidR="00050D9B" w:rsidRPr="00050D9B" w:rsidRDefault="00050D9B" w:rsidP="00050D9B">
            <w:pPr>
              <w:rPr>
                <w:rFonts w:ascii="Calibri" w:hAnsi="Calibri" w:cs="Calibri"/>
                <w:sz w:val="22"/>
                <w:szCs w:val="22"/>
              </w:rPr>
            </w:pPr>
            <w:r w:rsidRPr="00050D9B">
              <w:rPr>
                <w:rFonts w:ascii="Calibri" w:hAnsi="Calibri" w:cs="Calibri"/>
                <w:sz w:val="22"/>
                <w:szCs w:val="22"/>
              </w:rPr>
              <w:t>Address Switches</w:t>
            </w:r>
          </w:p>
        </w:tc>
        <w:tc>
          <w:tcPr>
            <w:tcW w:w="2328" w:type="dxa"/>
            <w:tcBorders>
              <w:top w:val="nil"/>
              <w:left w:val="nil"/>
              <w:bottom w:val="single" w:sz="4" w:space="0" w:color="auto"/>
              <w:right w:val="single" w:sz="4" w:space="0" w:color="auto"/>
            </w:tcBorders>
            <w:shd w:val="clear" w:color="auto" w:fill="auto"/>
            <w:noWrap/>
            <w:vAlign w:val="center"/>
            <w:hideMark/>
          </w:tcPr>
          <w:p w14:paraId="2BC3D6C0" w14:textId="4FD22CA9" w:rsidR="00050D9B" w:rsidRPr="00050D9B" w:rsidRDefault="00050D9B" w:rsidP="00050D9B">
            <w:pPr>
              <w:jc w:val="center"/>
              <w:rPr>
                <w:rFonts w:ascii="Arial" w:hAnsi="Arial" w:cs="Arial"/>
                <w:szCs w:val="20"/>
              </w:rPr>
            </w:pPr>
          </w:p>
        </w:tc>
        <w:tc>
          <w:tcPr>
            <w:tcW w:w="950" w:type="dxa"/>
            <w:tcBorders>
              <w:top w:val="nil"/>
              <w:left w:val="nil"/>
              <w:bottom w:val="single" w:sz="4" w:space="0" w:color="auto"/>
              <w:right w:val="single" w:sz="4" w:space="0" w:color="auto"/>
            </w:tcBorders>
            <w:shd w:val="clear" w:color="auto" w:fill="auto"/>
            <w:noWrap/>
            <w:vAlign w:val="center"/>
            <w:hideMark/>
          </w:tcPr>
          <w:p w14:paraId="1312404C" w14:textId="1B76B5EB" w:rsidR="00050D9B" w:rsidRPr="00050D9B" w:rsidRDefault="00050D9B" w:rsidP="003D56EA">
            <w:pPr>
              <w:rPr>
                <w:rFonts w:ascii="Arial" w:hAnsi="Arial" w:cs="Arial"/>
                <w:szCs w:val="20"/>
              </w:rPr>
            </w:pPr>
          </w:p>
        </w:tc>
        <w:tc>
          <w:tcPr>
            <w:tcW w:w="3112" w:type="dxa"/>
            <w:tcBorders>
              <w:top w:val="nil"/>
              <w:left w:val="nil"/>
              <w:bottom w:val="single" w:sz="4" w:space="0" w:color="auto"/>
              <w:right w:val="single" w:sz="4" w:space="0" w:color="auto"/>
            </w:tcBorders>
            <w:shd w:val="clear" w:color="auto" w:fill="auto"/>
            <w:noWrap/>
            <w:vAlign w:val="center"/>
          </w:tcPr>
          <w:p w14:paraId="3E394E18" w14:textId="49ADE217" w:rsidR="00050D9B" w:rsidRPr="00050D9B" w:rsidRDefault="003669D8" w:rsidP="00050D9B">
            <w:pPr>
              <w:jc w:val="center"/>
              <w:rPr>
                <w:rFonts w:ascii="Arial" w:hAnsi="Arial" w:cs="Arial"/>
                <w:szCs w:val="20"/>
              </w:rPr>
            </w:pPr>
            <w:r>
              <w:rPr>
                <w:rFonts w:ascii="Arial" w:hAnsi="Arial" w:cs="Arial"/>
                <w:szCs w:val="20"/>
              </w:rPr>
              <w:t>Previously tested on FMP060-25-EM</w:t>
            </w:r>
          </w:p>
        </w:tc>
      </w:tr>
      <w:tr w:rsidR="00050D9B" w:rsidRPr="00050D9B" w14:paraId="7465EEF5" w14:textId="77777777" w:rsidTr="00FB6F74">
        <w:trPr>
          <w:trHeight w:val="300"/>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094AD8" w14:textId="270F9E03" w:rsidR="00050D9B" w:rsidRPr="00050D9B" w:rsidRDefault="00050D9B" w:rsidP="00050D9B">
            <w:pPr>
              <w:rPr>
                <w:rFonts w:ascii="Calibri" w:hAnsi="Calibri" w:cs="Calibri"/>
                <w:sz w:val="22"/>
                <w:szCs w:val="22"/>
              </w:rPr>
            </w:pPr>
            <w:r>
              <w:rPr>
                <w:rFonts w:ascii="Calibri" w:hAnsi="Calibri" w:cs="Calibri"/>
                <w:sz w:val="22"/>
                <w:szCs w:val="22"/>
              </w:rPr>
              <w:t>LEDs</w:t>
            </w:r>
          </w:p>
        </w:tc>
        <w:tc>
          <w:tcPr>
            <w:tcW w:w="2328" w:type="dxa"/>
            <w:tcBorders>
              <w:top w:val="single" w:sz="4" w:space="0" w:color="auto"/>
              <w:left w:val="nil"/>
              <w:bottom w:val="single" w:sz="4" w:space="0" w:color="auto"/>
              <w:right w:val="single" w:sz="4" w:space="0" w:color="auto"/>
            </w:tcBorders>
            <w:shd w:val="clear" w:color="auto" w:fill="auto"/>
            <w:noWrap/>
            <w:vAlign w:val="center"/>
          </w:tcPr>
          <w:p w14:paraId="0A88FFA3" w14:textId="77777777" w:rsidR="00050D9B" w:rsidRPr="00050D9B" w:rsidRDefault="00050D9B" w:rsidP="00050D9B">
            <w:pPr>
              <w:jc w:val="center"/>
              <w:rPr>
                <w:rFonts w:ascii="Arial" w:hAnsi="Arial" w:cs="Arial"/>
                <w:szCs w:val="20"/>
              </w:rPr>
            </w:pPr>
          </w:p>
        </w:tc>
        <w:tc>
          <w:tcPr>
            <w:tcW w:w="950" w:type="dxa"/>
            <w:tcBorders>
              <w:top w:val="single" w:sz="4" w:space="0" w:color="auto"/>
              <w:left w:val="nil"/>
              <w:bottom w:val="single" w:sz="4" w:space="0" w:color="auto"/>
              <w:right w:val="single" w:sz="4" w:space="0" w:color="auto"/>
            </w:tcBorders>
            <w:shd w:val="clear" w:color="auto" w:fill="auto"/>
            <w:noWrap/>
            <w:vAlign w:val="center"/>
          </w:tcPr>
          <w:p w14:paraId="44C3C869" w14:textId="05A9B2B1" w:rsidR="00050D9B" w:rsidRPr="00050D9B" w:rsidRDefault="00050D9B" w:rsidP="003D56EA">
            <w:pPr>
              <w:rPr>
                <w:rFonts w:ascii="Arial" w:hAnsi="Arial" w:cs="Arial"/>
                <w:szCs w:val="20"/>
              </w:rPr>
            </w:pPr>
          </w:p>
        </w:tc>
        <w:tc>
          <w:tcPr>
            <w:tcW w:w="3112" w:type="dxa"/>
            <w:tcBorders>
              <w:top w:val="single" w:sz="4" w:space="0" w:color="auto"/>
              <w:left w:val="nil"/>
              <w:bottom w:val="single" w:sz="4" w:space="0" w:color="auto"/>
              <w:right w:val="single" w:sz="4" w:space="0" w:color="auto"/>
            </w:tcBorders>
            <w:shd w:val="clear" w:color="auto" w:fill="auto"/>
            <w:noWrap/>
            <w:vAlign w:val="center"/>
          </w:tcPr>
          <w:p w14:paraId="25EC46D4" w14:textId="727F2420" w:rsidR="00050D9B" w:rsidRPr="00050D9B" w:rsidRDefault="000A3BE5" w:rsidP="00ED7CBB">
            <w:pPr>
              <w:jc w:val="center"/>
              <w:rPr>
                <w:rFonts w:ascii="Arial" w:hAnsi="Arial" w:cs="Arial"/>
                <w:szCs w:val="20"/>
              </w:rPr>
            </w:pPr>
            <w:r>
              <w:rPr>
                <w:rFonts w:ascii="Arial" w:hAnsi="Arial" w:cs="Arial"/>
                <w:szCs w:val="20"/>
              </w:rPr>
              <w:t>PASS</w:t>
            </w:r>
          </w:p>
        </w:tc>
      </w:tr>
    </w:tbl>
    <w:p w14:paraId="425A01CD" w14:textId="1037AF7B" w:rsidR="00ED7CBB" w:rsidRDefault="00ED7CBB" w:rsidP="003A1F5F">
      <w:pPr>
        <w:rPr>
          <w:b/>
          <w:bCs/>
          <w:i/>
          <w:iCs/>
        </w:rPr>
      </w:pPr>
    </w:p>
    <w:p w14:paraId="13A00748" w14:textId="4ABF1999" w:rsidR="003A1F5F" w:rsidRPr="00ED7CBB" w:rsidRDefault="003A1F5F" w:rsidP="003A1F5F">
      <w:pPr>
        <w:rPr>
          <w:b/>
          <w:bCs/>
          <w:i/>
          <w:iCs/>
        </w:rPr>
      </w:pPr>
      <w:r w:rsidRPr="00ED7CBB">
        <w:rPr>
          <w:b/>
          <w:bCs/>
          <w:i/>
          <w:iCs/>
        </w:rPr>
        <w:br w:type="textWrapping" w:clear="all"/>
        <w:t xml:space="preserve"> </w:t>
      </w:r>
    </w:p>
    <w:p w14:paraId="22785B39" w14:textId="77777777" w:rsidR="003A1F5F" w:rsidRDefault="003A1F5F" w:rsidP="003A1F5F"/>
    <w:p w14:paraId="74BE8BBE" w14:textId="67443E7F" w:rsidR="00611D99" w:rsidRDefault="00611D99"/>
    <w:p w14:paraId="1FD66304" w14:textId="2B0CAB40" w:rsidR="00AE4E26" w:rsidRDefault="00AE4E26" w:rsidP="00AE4E26">
      <w:pPr>
        <w:pStyle w:val="Heading2"/>
      </w:pPr>
      <w:bookmarkStart w:id="10" w:name="_Toc76737988"/>
      <w:r>
        <w:t>Fan Control Temperature Test</w:t>
      </w:r>
      <w:bookmarkEnd w:id="10"/>
    </w:p>
    <w:p w14:paraId="0A831C21" w14:textId="77777777" w:rsidR="00AE4E26" w:rsidRDefault="00AE4E26" w:rsidP="00AE4E26">
      <w:pPr>
        <w:pStyle w:val="HeadingNoNum"/>
      </w:pPr>
    </w:p>
    <w:p w14:paraId="44D813FA" w14:textId="12A2CC45" w:rsidR="00AE4E26" w:rsidRDefault="00AE4E26" w:rsidP="00AE4E26">
      <w:pPr>
        <w:pStyle w:val="HeadingNoNum"/>
      </w:pPr>
      <w:r>
        <w:t xml:space="preserve">Objectives:  </w:t>
      </w:r>
    </w:p>
    <w:p w14:paraId="0BC798FB" w14:textId="45BE8EB0" w:rsidR="00AE4E26" w:rsidRDefault="00AE4E26" w:rsidP="00AE4E26">
      <w:pPr>
        <w:pStyle w:val="ListParagraph"/>
        <w:numPr>
          <w:ilvl w:val="0"/>
          <w:numId w:val="33"/>
        </w:numPr>
      </w:pPr>
      <w:r>
        <w:t>Operate MC in Kuka style case and fan.</w:t>
      </w:r>
    </w:p>
    <w:p w14:paraId="3548BC93" w14:textId="2F9CED4B" w:rsidR="00AE4E26" w:rsidRDefault="00AE4E26" w:rsidP="00AE4E26">
      <w:pPr>
        <w:pStyle w:val="ListParagraph"/>
        <w:numPr>
          <w:ilvl w:val="0"/>
          <w:numId w:val="33"/>
        </w:numPr>
      </w:pPr>
      <w:r>
        <w:t xml:space="preserve"> Plot cooling fan operation.</w:t>
      </w:r>
    </w:p>
    <w:p w14:paraId="4277309D" w14:textId="77777777" w:rsidR="00AE4E26" w:rsidRDefault="00AE4E26" w:rsidP="00AE4E26"/>
    <w:p w14:paraId="7190CF5F" w14:textId="77777777" w:rsidR="00AE4E26" w:rsidRDefault="00AE4E26" w:rsidP="00AE4E26">
      <w:pPr>
        <w:pStyle w:val="HeadingNoNum"/>
      </w:pPr>
      <w:r>
        <w:t>Setup:</w:t>
      </w:r>
    </w:p>
    <w:tbl>
      <w:tblPr>
        <w:tblW w:w="6480" w:type="dxa"/>
        <w:tblInd w:w="82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482"/>
        <w:gridCol w:w="2998"/>
      </w:tblGrid>
      <w:tr w:rsidR="00AE4E26" w14:paraId="3D6F9EB3" w14:textId="77777777" w:rsidTr="0059313C">
        <w:tc>
          <w:tcPr>
            <w:tcW w:w="3482" w:type="dxa"/>
          </w:tcPr>
          <w:p w14:paraId="2335F6AD" w14:textId="77777777" w:rsidR="00AE4E26" w:rsidRDefault="00AE4E26" w:rsidP="0059313C">
            <w:r>
              <w:rPr>
                <w:sz w:val="18"/>
              </w:rPr>
              <w:t xml:space="preserve">Test Station HV  </w:t>
            </w:r>
          </w:p>
        </w:tc>
        <w:tc>
          <w:tcPr>
            <w:tcW w:w="2998" w:type="dxa"/>
          </w:tcPr>
          <w:p w14:paraId="68451626" w14:textId="23FB4BD2" w:rsidR="00AE4E26" w:rsidRDefault="004C1E37" w:rsidP="0059313C">
            <w:pPr>
              <w:jc w:val="center"/>
              <w:rPr>
                <w:sz w:val="18"/>
              </w:rPr>
            </w:pPr>
            <w:r>
              <w:rPr>
                <w:sz w:val="18"/>
              </w:rPr>
              <w:t>7</w:t>
            </w:r>
            <w:r w:rsidR="001F1B69">
              <w:rPr>
                <w:sz w:val="18"/>
              </w:rPr>
              <w:t>2</w:t>
            </w:r>
            <w:r w:rsidR="00AE4E26">
              <w:rPr>
                <w:sz w:val="18"/>
              </w:rPr>
              <w:t>VDC</w:t>
            </w:r>
          </w:p>
        </w:tc>
      </w:tr>
      <w:tr w:rsidR="00AE4E26" w14:paraId="7AA6DCF2" w14:textId="77777777" w:rsidTr="0059313C">
        <w:tc>
          <w:tcPr>
            <w:tcW w:w="3482" w:type="dxa"/>
          </w:tcPr>
          <w:p w14:paraId="7E280C45" w14:textId="77777777" w:rsidR="00AE4E26" w:rsidRDefault="00AE4E26" w:rsidP="0059313C">
            <w:r>
              <w:t>STO test voltage</w:t>
            </w:r>
          </w:p>
        </w:tc>
        <w:tc>
          <w:tcPr>
            <w:tcW w:w="2998" w:type="dxa"/>
          </w:tcPr>
          <w:p w14:paraId="616BABB3" w14:textId="77777777" w:rsidR="00AE4E26" w:rsidRDefault="00AE4E26" w:rsidP="0059313C">
            <w:pPr>
              <w:jc w:val="center"/>
            </w:pPr>
            <w:r>
              <w:t>24VDC</w:t>
            </w:r>
          </w:p>
        </w:tc>
      </w:tr>
      <w:tr w:rsidR="00AE4E26" w14:paraId="6AABD4FB" w14:textId="77777777" w:rsidTr="0059313C">
        <w:tc>
          <w:tcPr>
            <w:tcW w:w="3482" w:type="dxa"/>
          </w:tcPr>
          <w:p w14:paraId="6E7737D5" w14:textId="77777777" w:rsidR="00AE4E26" w:rsidRDefault="00AE4E26" w:rsidP="0059313C">
            <w:r>
              <w:t>Inductive Load</w:t>
            </w:r>
          </w:p>
        </w:tc>
        <w:tc>
          <w:tcPr>
            <w:tcW w:w="2998" w:type="dxa"/>
          </w:tcPr>
          <w:p w14:paraId="6EA5D366" w14:textId="171A9232" w:rsidR="00AE4E26" w:rsidRDefault="00314CE9" w:rsidP="0059313C">
            <w:pPr>
              <w:jc w:val="center"/>
            </w:pPr>
            <w:r>
              <w:t>300uH ph-ph</w:t>
            </w:r>
          </w:p>
        </w:tc>
      </w:tr>
      <w:tr w:rsidR="00AE4E26" w14:paraId="1B66DCFA" w14:textId="77777777" w:rsidTr="0059313C">
        <w:tc>
          <w:tcPr>
            <w:tcW w:w="3482" w:type="dxa"/>
          </w:tcPr>
          <w:p w14:paraId="5D1694CC" w14:textId="77777777" w:rsidR="00AE4E26" w:rsidRDefault="00AE4E26" w:rsidP="0059313C">
            <w:r>
              <w:t>Network connection type</w:t>
            </w:r>
          </w:p>
        </w:tc>
        <w:tc>
          <w:tcPr>
            <w:tcW w:w="2998" w:type="dxa"/>
          </w:tcPr>
          <w:p w14:paraId="46573A5D" w14:textId="77777777" w:rsidR="00AE4E26" w:rsidRDefault="00AE4E26" w:rsidP="0059313C">
            <w:pPr>
              <w:jc w:val="center"/>
            </w:pPr>
            <w:r>
              <w:t>USB</w:t>
            </w:r>
          </w:p>
        </w:tc>
      </w:tr>
    </w:tbl>
    <w:p w14:paraId="30495760" w14:textId="20129350" w:rsidR="00AE4E26" w:rsidRDefault="00AE4E26" w:rsidP="00AE4E26">
      <w:pPr>
        <w:rPr>
          <w:b/>
          <w:bCs/>
        </w:rPr>
      </w:pPr>
    </w:p>
    <w:p w14:paraId="03AA2E78" w14:textId="5B5A2C1A" w:rsidR="00AE4E26" w:rsidRDefault="00AE4E26" w:rsidP="00AE4E26">
      <w:pPr>
        <w:rPr>
          <w:b/>
          <w:bCs/>
        </w:rPr>
      </w:pPr>
    </w:p>
    <w:p w14:paraId="08A9D865" w14:textId="076D2085" w:rsidR="00AE4E26" w:rsidRDefault="00AE4E26" w:rsidP="00AE4E26">
      <w:r>
        <w:rPr>
          <w:b/>
          <w:bCs/>
        </w:rPr>
        <w:t>Results:</w:t>
      </w:r>
      <w:r>
        <w:t xml:space="preserve"> </w:t>
      </w:r>
    </w:p>
    <w:p w14:paraId="0085356F" w14:textId="124F769D" w:rsidR="00655F15" w:rsidRDefault="00655F15" w:rsidP="00AE4E26"/>
    <w:p w14:paraId="0D861EB2" w14:textId="6D545097" w:rsidR="00655F15" w:rsidRDefault="00655F15" w:rsidP="00AE4E26"/>
    <w:p w14:paraId="56A4A2B5" w14:textId="2E0B52AD" w:rsidR="00655F15" w:rsidRDefault="00655F15" w:rsidP="00AE4E26">
      <w:r>
        <w:rPr>
          <w:b/>
          <w:bCs/>
          <w:noProof/>
        </w:rPr>
        <w:lastRenderedPageBreak/>
        <w:drawing>
          <wp:inline distT="0" distB="0" distL="0" distR="0" wp14:anchorId="036F72B3" wp14:editId="658FFD64">
            <wp:extent cx="1854759" cy="1050271"/>
            <wp:effectExtent l="0" t="0" r="0" b="0"/>
            <wp:docPr id="6" name="Picture 6" descr="A picture containing text,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 indoor&#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9279" cy="1058493"/>
                    </a:xfrm>
                    <a:prstGeom prst="rect">
                      <a:avLst/>
                    </a:prstGeom>
                    <a:noFill/>
                  </pic:spPr>
                </pic:pic>
              </a:graphicData>
            </a:graphic>
          </wp:inline>
        </w:drawing>
      </w:r>
    </w:p>
    <w:p w14:paraId="76DF437D" w14:textId="0A70C91B" w:rsidR="00AE4E26" w:rsidRDefault="00AE4E26" w:rsidP="00AE4E26"/>
    <w:p w14:paraId="4BF0C485" w14:textId="23DFCA21" w:rsidR="00AE4E26" w:rsidRDefault="00AE4E26" w:rsidP="00AE4E26">
      <w:pPr>
        <w:jc w:val="center"/>
      </w:pPr>
    </w:p>
    <w:bookmarkEnd w:id="9"/>
    <w:p w14:paraId="14277303" w14:textId="437A98FF" w:rsidR="003A1F5F" w:rsidRDefault="00655F15">
      <w:r>
        <w:rPr>
          <w:noProof/>
        </w:rPr>
        <w:drawing>
          <wp:inline distT="0" distB="0" distL="0" distR="0" wp14:anchorId="1A9B7165" wp14:editId="5907484A">
            <wp:extent cx="6172200" cy="5020945"/>
            <wp:effectExtent l="0" t="0" r="0" b="8255"/>
            <wp:docPr id="4" name="Picture 4"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6172200" cy="5020945"/>
                    </a:xfrm>
                    <a:prstGeom prst="rect">
                      <a:avLst/>
                    </a:prstGeom>
                  </pic:spPr>
                </pic:pic>
              </a:graphicData>
            </a:graphic>
          </wp:inline>
        </w:drawing>
      </w:r>
    </w:p>
    <w:p w14:paraId="514C427B" w14:textId="759F4C56" w:rsidR="00655F15" w:rsidRDefault="00655F15"/>
    <w:p w14:paraId="7B406F68" w14:textId="387B8A04" w:rsidR="00655F15" w:rsidRDefault="00655F15" w:rsidP="00655F15">
      <w:pPr>
        <w:jc w:val="center"/>
      </w:pPr>
      <w:r>
        <w:object w:dxaOrig="1543" w:dyaOrig="1000" w14:anchorId="1C5A89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50.5pt" o:ole="">
            <v:imagedata r:id="rId10" o:title=""/>
          </v:shape>
          <o:OLEObject Type="Embed" ProgID="Excel.Sheet.12" ShapeID="_x0000_i1025" DrawAspect="Icon" ObjectID="_1702989839" r:id="rId11"/>
        </w:object>
      </w:r>
    </w:p>
    <w:p w14:paraId="766A84F4" w14:textId="6F7B8C1C" w:rsidR="0065451E" w:rsidRDefault="0065451E" w:rsidP="00655F15">
      <w:pPr>
        <w:jc w:val="center"/>
      </w:pPr>
    </w:p>
    <w:p w14:paraId="71BAF798" w14:textId="2CB971F0" w:rsidR="0065451E" w:rsidRDefault="0065451E" w:rsidP="00655F15">
      <w:pPr>
        <w:jc w:val="center"/>
      </w:pPr>
    </w:p>
    <w:p w14:paraId="4B66A4FE" w14:textId="0B55EB8A" w:rsidR="0065451E" w:rsidRDefault="0065451E" w:rsidP="00655F15">
      <w:pPr>
        <w:jc w:val="center"/>
      </w:pPr>
    </w:p>
    <w:p w14:paraId="7A39C061" w14:textId="149652BC" w:rsidR="00AF5D03" w:rsidRDefault="00AF5D03" w:rsidP="00655F15">
      <w:pPr>
        <w:jc w:val="center"/>
      </w:pPr>
    </w:p>
    <w:p w14:paraId="65F0B5C2" w14:textId="1E675CEA" w:rsidR="00AF5D03" w:rsidRDefault="00AF5D03" w:rsidP="00655F15">
      <w:pPr>
        <w:jc w:val="center"/>
      </w:pPr>
    </w:p>
    <w:p w14:paraId="7E642E62" w14:textId="3C5224A6" w:rsidR="00AF5D03" w:rsidRDefault="00AF5D03" w:rsidP="00655F15">
      <w:pPr>
        <w:jc w:val="center"/>
      </w:pPr>
    </w:p>
    <w:p w14:paraId="3654D1BE" w14:textId="69B03421" w:rsidR="00AF5D03" w:rsidRDefault="00AF5D03" w:rsidP="00655F15">
      <w:pPr>
        <w:jc w:val="center"/>
      </w:pPr>
    </w:p>
    <w:p w14:paraId="27CCBF7D" w14:textId="77777777" w:rsidR="00AF5D03" w:rsidRDefault="00AF5D03" w:rsidP="00655F15">
      <w:pPr>
        <w:jc w:val="center"/>
      </w:pPr>
    </w:p>
    <w:p w14:paraId="1895A5B9" w14:textId="77777777" w:rsidR="0065451E" w:rsidRPr="00A17585" w:rsidRDefault="0065451E" w:rsidP="0065451E">
      <w:pPr>
        <w:pStyle w:val="Heading2"/>
        <w:rPr>
          <w:sz w:val="28"/>
        </w:rPr>
      </w:pPr>
      <w:bookmarkStart w:id="11" w:name="_Toc254941609"/>
      <w:bookmarkStart w:id="12" w:name="_Toc17183396"/>
      <w:r w:rsidRPr="00A17585">
        <w:rPr>
          <w:sz w:val="28"/>
        </w:rPr>
        <w:lastRenderedPageBreak/>
        <w:t>Network Performance</w:t>
      </w:r>
      <w:bookmarkEnd w:id="11"/>
      <w:bookmarkEnd w:id="12"/>
    </w:p>
    <w:p w14:paraId="40035956" w14:textId="05AD3B44" w:rsidR="0065451E" w:rsidRPr="00B170B4" w:rsidRDefault="0065451E" w:rsidP="0065451E">
      <w:pPr>
        <w:pStyle w:val="Heading3"/>
      </w:pPr>
      <w:bookmarkStart w:id="13" w:name="_Hlk38024861"/>
      <w:r>
        <w:t>FMP100-25-EMA</w:t>
      </w:r>
    </w:p>
    <w:bookmarkEnd w:id="13"/>
    <w:p w14:paraId="5B871BBF" w14:textId="77777777" w:rsidR="0065451E" w:rsidRDefault="0065451E" w:rsidP="0065451E">
      <w:pPr>
        <w:pStyle w:val="CommentText"/>
        <w:rPr>
          <w:szCs w:val="24"/>
        </w:rPr>
      </w:pPr>
    </w:p>
    <w:p w14:paraId="6940509E" w14:textId="77777777" w:rsidR="0065451E" w:rsidRDefault="0065451E" w:rsidP="0065451E">
      <w:pPr>
        <w:pStyle w:val="HeadingNoNum"/>
      </w:pPr>
      <w:r>
        <w:t xml:space="preserve">Objectives:  </w:t>
      </w:r>
      <w:r>
        <w:rPr>
          <w:b w:val="0"/>
          <w:bCs/>
        </w:rPr>
        <w:t>This tests the drive’s ability to communicate via Ethernet. under a variety of circumstances including powering the drive via 3-phase AC (if appropriate) and enabling the bridge, pushing current into a load.</w:t>
      </w:r>
    </w:p>
    <w:p w14:paraId="63619C41" w14:textId="77777777" w:rsidR="0065451E" w:rsidRDefault="0065451E" w:rsidP="0065451E"/>
    <w:p w14:paraId="73C39E1D" w14:textId="77777777" w:rsidR="00504290" w:rsidRDefault="00504290" w:rsidP="0065451E">
      <w:pPr>
        <w:rPr>
          <w:b/>
          <w:bCs/>
        </w:rPr>
      </w:pPr>
    </w:p>
    <w:p w14:paraId="657CD560" w14:textId="41264220" w:rsidR="0065451E" w:rsidRDefault="0065451E" w:rsidP="0065451E">
      <w:pPr>
        <w:rPr>
          <w:b/>
          <w:bCs/>
        </w:rPr>
      </w:pPr>
      <w:r>
        <w:rPr>
          <w:b/>
          <w:bCs/>
        </w:rPr>
        <w:t xml:space="preserve">Setup:  </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0"/>
        <w:gridCol w:w="3420"/>
      </w:tblGrid>
      <w:tr w:rsidR="0065451E" w14:paraId="105BA78E" w14:textId="77777777" w:rsidTr="00523851">
        <w:tc>
          <w:tcPr>
            <w:tcW w:w="5220" w:type="dxa"/>
          </w:tcPr>
          <w:p w14:paraId="0112B03A" w14:textId="77777777" w:rsidR="0065451E" w:rsidRDefault="0065451E" w:rsidP="00523851">
            <w:r>
              <w:t xml:space="preserve">HV Voltage </w:t>
            </w:r>
            <w:hyperlink w:anchor="_Additional_Details:_Rated_1" w:history="1">
              <w:r>
                <w:rPr>
                  <w:rStyle w:val="Hyperlink"/>
                </w:rPr>
                <w:t>&lt;Rated HV&gt;</w:t>
              </w:r>
            </w:hyperlink>
          </w:p>
        </w:tc>
        <w:tc>
          <w:tcPr>
            <w:tcW w:w="3420" w:type="dxa"/>
          </w:tcPr>
          <w:p w14:paraId="44FF4735" w14:textId="176BCCB8" w:rsidR="0065451E" w:rsidRDefault="0065451E" w:rsidP="00523851">
            <w:r>
              <w:t>2</w:t>
            </w:r>
          </w:p>
        </w:tc>
      </w:tr>
      <w:tr w:rsidR="0065451E" w14:paraId="738C3295" w14:textId="77777777" w:rsidTr="00523851">
        <w:tc>
          <w:tcPr>
            <w:tcW w:w="5220" w:type="dxa"/>
          </w:tcPr>
          <w:p w14:paraId="2737B5B9" w14:textId="77777777" w:rsidR="0065451E" w:rsidRDefault="0065451E" w:rsidP="00523851">
            <w:r>
              <w:t xml:space="preserve">HV: DC </w:t>
            </w:r>
          </w:p>
        </w:tc>
        <w:tc>
          <w:tcPr>
            <w:tcW w:w="3420" w:type="dxa"/>
          </w:tcPr>
          <w:p w14:paraId="1F434A75" w14:textId="77777777" w:rsidR="0065451E" w:rsidRDefault="0065451E" w:rsidP="00523851">
            <w:r>
              <w:t>DC</w:t>
            </w:r>
          </w:p>
        </w:tc>
      </w:tr>
      <w:tr w:rsidR="0065451E" w14:paraId="1433F123" w14:textId="77777777" w:rsidTr="00523851">
        <w:tc>
          <w:tcPr>
            <w:tcW w:w="5220" w:type="dxa"/>
          </w:tcPr>
          <w:p w14:paraId="647D744A" w14:textId="77777777" w:rsidR="0065451E" w:rsidRDefault="0065451E" w:rsidP="00523851">
            <w:r>
              <w:t>HV test station</w:t>
            </w:r>
          </w:p>
        </w:tc>
        <w:tc>
          <w:tcPr>
            <w:tcW w:w="3420" w:type="dxa"/>
          </w:tcPr>
          <w:p w14:paraId="3BE325F5" w14:textId="63089E9B" w:rsidR="0065451E" w:rsidRDefault="0065451E" w:rsidP="00523851">
            <w:r>
              <w:t>Test station</w:t>
            </w:r>
          </w:p>
        </w:tc>
      </w:tr>
      <w:tr w:rsidR="0065451E" w14:paraId="2230279B" w14:textId="77777777" w:rsidTr="00523851">
        <w:tc>
          <w:tcPr>
            <w:tcW w:w="5220" w:type="dxa"/>
          </w:tcPr>
          <w:p w14:paraId="27B689FB" w14:textId="77777777" w:rsidR="0065451E" w:rsidRDefault="0065451E" w:rsidP="00523851">
            <w:r>
              <w:t>Logic Power Voltage</w:t>
            </w:r>
          </w:p>
        </w:tc>
        <w:tc>
          <w:tcPr>
            <w:tcW w:w="3420" w:type="dxa"/>
          </w:tcPr>
          <w:p w14:paraId="20D839DA" w14:textId="77777777" w:rsidR="0065451E" w:rsidRDefault="0065451E" w:rsidP="00523851">
            <w:r>
              <w:t>External</w:t>
            </w:r>
          </w:p>
        </w:tc>
      </w:tr>
      <w:tr w:rsidR="0065451E" w14:paraId="448B53E5" w14:textId="77777777" w:rsidTr="00523851">
        <w:tc>
          <w:tcPr>
            <w:tcW w:w="5220" w:type="dxa"/>
          </w:tcPr>
          <w:p w14:paraId="2C6C1CC2" w14:textId="77777777" w:rsidR="0065451E" w:rsidRDefault="0065451E" w:rsidP="00523851">
            <w:r>
              <w:t>Loads: Inductance</w:t>
            </w:r>
          </w:p>
        </w:tc>
        <w:tc>
          <w:tcPr>
            <w:tcW w:w="3420" w:type="dxa"/>
          </w:tcPr>
          <w:p w14:paraId="4A9801D6" w14:textId="77777777" w:rsidR="0065451E" w:rsidRDefault="0065451E" w:rsidP="00523851">
            <w:r>
              <w:t>150 mH</w:t>
            </w:r>
          </w:p>
        </w:tc>
      </w:tr>
      <w:tr w:rsidR="0065451E" w14:paraId="3E6C5D21" w14:textId="77777777" w:rsidTr="00523851">
        <w:tc>
          <w:tcPr>
            <w:tcW w:w="5220" w:type="dxa"/>
          </w:tcPr>
          <w:p w14:paraId="301E5A46" w14:textId="77777777" w:rsidR="0065451E" w:rsidRDefault="0065451E" w:rsidP="00523851">
            <w:r>
              <w:t>Load Inductance from test station</w:t>
            </w:r>
          </w:p>
        </w:tc>
        <w:tc>
          <w:tcPr>
            <w:tcW w:w="3420" w:type="dxa"/>
          </w:tcPr>
          <w:p w14:paraId="177A005B" w14:textId="77777777" w:rsidR="0065451E" w:rsidRDefault="0065451E" w:rsidP="00523851">
            <w:r>
              <w:t>Test station</w:t>
            </w:r>
          </w:p>
        </w:tc>
      </w:tr>
      <w:tr w:rsidR="0065451E" w14:paraId="130C861F" w14:textId="77777777" w:rsidTr="00523851">
        <w:tc>
          <w:tcPr>
            <w:tcW w:w="5220" w:type="dxa"/>
          </w:tcPr>
          <w:p w14:paraId="5E3D8C0F" w14:textId="77777777" w:rsidR="0065451E" w:rsidRDefault="0065451E" w:rsidP="00523851">
            <w:r>
              <w:t>Load Resistance</w:t>
            </w:r>
          </w:p>
        </w:tc>
        <w:tc>
          <w:tcPr>
            <w:tcW w:w="3420" w:type="dxa"/>
          </w:tcPr>
          <w:p w14:paraId="7A3309D1" w14:textId="77777777" w:rsidR="0065451E" w:rsidRDefault="0065451E" w:rsidP="00523851">
            <w:r>
              <w:t>None</w:t>
            </w:r>
          </w:p>
        </w:tc>
      </w:tr>
      <w:tr w:rsidR="0065451E" w14:paraId="3B05D938" w14:textId="77777777" w:rsidTr="00523851">
        <w:tc>
          <w:tcPr>
            <w:tcW w:w="5220" w:type="dxa"/>
          </w:tcPr>
          <w:p w14:paraId="62821C04" w14:textId="77777777" w:rsidR="0065451E" w:rsidRDefault="0065451E" w:rsidP="00523851">
            <w:r>
              <w:t>Commanded phase currents MAX</w:t>
            </w:r>
          </w:p>
        </w:tc>
        <w:tc>
          <w:tcPr>
            <w:tcW w:w="3420" w:type="dxa"/>
          </w:tcPr>
          <w:p w14:paraId="3479AD9B" w14:textId="49F18D40" w:rsidR="0065451E" w:rsidRDefault="0065451E" w:rsidP="00523851"/>
        </w:tc>
      </w:tr>
      <w:tr w:rsidR="0065451E" w14:paraId="6F973767" w14:textId="77777777" w:rsidTr="00523851">
        <w:tc>
          <w:tcPr>
            <w:tcW w:w="5220" w:type="dxa"/>
          </w:tcPr>
          <w:p w14:paraId="6A6AFEE0" w14:textId="77777777" w:rsidR="0065451E" w:rsidRDefault="0065451E" w:rsidP="00523851">
            <w:r>
              <w:t>Commanded Phase Currents MIN</w:t>
            </w:r>
          </w:p>
        </w:tc>
        <w:tc>
          <w:tcPr>
            <w:tcW w:w="3420" w:type="dxa"/>
          </w:tcPr>
          <w:p w14:paraId="25C0C6CC" w14:textId="77777777" w:rsidR="0065451E" w:rsidRDefault="0065451E" w:rsidP="00523851">
            <w:r>
              <w:t>0</w:t>
            </w:r>
          </w:p>
        </w:tc>
      </w:tr>
      <w:tr w:rsidR="0065451E" w14:paraId="594747BE" w14:textId="77777777" w:rsidTr="00523851">
        <w:tc>
          <w:tcPr>
            <w:tcW w:w="5220" w:type="dxa"/>
          </w:tcPr>
          <w:p w14:paraId="17356C92" w14:textId="77777777" w:rsidR="0065451E" w:rsidRDefault="0065451E" w:rsidP="00523851">
            <w:r>
              <w:t>Commutation</w:t>
            </w:r>
          </w:p>
        </w:tc>
        <w:tc>
          <w:tcPr>
            <w:tcW w:w="3420" w:type="dxa"/>
          </w:tcPr>
          <w:p w14:paraId="7792E425" w14:textId="77777777" w:rsidR="0065451E" w:rsidRDefault="0065451E" w:rsidP="00523851">
            <w:r>
              <w:t>Yes</w:t>
            </w:r>
          </w:p>
        </w:tc>
      </w:tr>
      <w:tr w:rsidR="0065451E" w14:paraId="4C321124" w14:textId="77777777" w:rsidTr="00523851">
        <w:tc>
          <w:tcPr>
            <w:tcW w:w="5220" w:type="dxa"/>
          </w:tcPr>
          <w:p w14:paraId="1E9817DF" w14:textId="77777777" w:rsidR="0065451E" w:rsidRDefault="0065451E" w:rsidP="00523851">
            <w:r>
              <w:t xml:space="preserve">Commutation Trap mode </w:t>
            </w:r>
          </w:p>
        </w:tc>
        <w:tc>
          <w:tcPr>
            <w:tcW w:w="3420" w:type="dxa"/>
          </w:tcPr>
          <w:p w14:paraId="4BD8834D" w14:textId="77777777" w:rsidR="0065451E" w:rsidRDefault="0065451E" w:rsidP="00523851">
            <w:r>
              <w:t>Trap</w:t>
            </w:r>
          </w:p>
        </w:tc>
      </w:tr>
      <w:tr w:rsidR="0065451E" w14:paraId="2F5EFE17" w14:textId="77777777" w:rsidTr="00523851">
        <w:tc>
          <w:tcPr>
            <w:tcW w:w="5220" w:type="dxa"/>
          </w:tcPr>
          <w:p w14:paraId="37C868B2" w14:textId="77777777" w:rsidR="0065451E" w:rsidRDefault="0065451E" w:rsidP="00523851">
            <w:r>
              <w:t xml:space="preserve">Source of commutation signals </w:t>
            </w:r>
          </w:p>
        </w:tc>
        <w:tc>
          <w:tcPr>
            <w:tcW w:w="3420" w:type="dxa"/>
          </w:tcPr>
          <w:p w14:paraId="1E654D9B" w14:textId="1A74F5AD" w:rsidR="0065451E" w:rsidRPr="00F97F05" w:rsidRDefault="0065451E" w:rsidP="00523851"/>
        </w:tc>
      </w:tr>
      <w:tr w:rsidR="0065451E" w14:paraId="0CB53497" w14:textId="77777777" w:rsidTr="00523851">
        <w:tc>
          <w:tcPr>
            <w:tcW w:w="5220" w:type="dxa"/>
          </w:tcPr>
          <w:p w14:paraId="6A467678" w14:textId="77777777" w:rsidR="0065451E" w:rsidRDefault="0065451E" w:rsidP="00523851">
            <w:r>
              <w:t xml:space="preserve">Network Communication Protocol </w:t>
            </w:r>
          </w:p>
        </w:tc>
        <w:tc>
          <w:tcPr>
            <w:tcW w:w="3420" w:type="dxa"/>
          </w:tcPr>
          <w:p w14:paraId="2C3BC9B0" w14:textId="77777777" w:rsidR="0065451E" w:rsidRDefault="0065451E" w:rsidP="00523851">
            <w:r>
              <w:t>EtherCAT</w:t>
            </w:r>
          </w:p>
        </w:tc>
      </w:tr>
    </w:tbl>
    <w:p w14:paraId="1EAF3B8E" w14:textId="77777777" w:rsidR="0065451E" w:rsidRDefault="0065451E" w:rsidP="0065451E"/>
    <w:tbl>
      <w:tblPr>
        <w:tblpPr w:leftFromText="180" w:rightFromText="180" w:vertAnchor="text" w:horzAnchor="margin" w:tblpXSpec="center" w:tblpY="120"/>
        <w:tblW w:w="13020" w:type="dxa"/>
        <w:tblLook w:val="04A0" w:firstRow="1" w:lastRow="0" w:firstColumn="1" w:lastColumn="0" w:noHBand="0" w:noVBand="1"/>
      </w:tblPr>
      <w:tblGrid>
        <w:gridCol w:w="3880"/>
        <w:gridCol w:w="2440"/>
        <w:gridCol w:w="2280"/>
        <w:gridCol w:w="2120"/>
        <w:gridCol w:w="2300"/>
      </w:tblGrid>
      <w:tr w:rsidR="007938FF" w:rsidRPr="007938FF" w14:paraId="69D8E6A6" w14:textId="77777777" w:rsidTr="007938FF">
        <w:trPr>
          <w:trHeight w:val="300"/>
        </w:trPr>
        <w:tc>
          <w:tcPr>
            <w:tcW w:w="3880" w:type="dxa"/>
            <w:tcBorders>
              <w:top w:val="single" w:sz="4" w:space="0" w:color="auto"/>
              <w:left w:val="single" w:sz="4" w:space="0" w:color="auto"/>
              <w:bottom w:val="single" w:sz="4" w:space="0" w:color="auto"/>
              <w:right w:val="single" w:sz="4" w:space="0" w:color="auto"/>
            </w:tcBorders>
            <w:shd w:val="clear" w:color="000000" w:fill="FFC000"/>
            <w:noWrap/>
            <w:vAlign w:val="bottom"/>
            <w:hideMark/>
          </w:tcPr>
          <w:p w14:paraId="504072B7"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Ether Cat LED Table</w:t>
            </w:r>
          </w:p>
        </w:tc>
        <w:tc>
          <w:tcPr>
            <w:tcW w:w="2440" w:type="dxa"/>
            <w:tcBorders>
              <w:top w:val="single" w:sz="4" w:space="0" w:color="auto"/>
              <w:left w:val="nil"/>
              <w:bottom w:val="single" w:sz="4" w:space="0" w:color="auto"/>
              <w:right w:val="single" w:sz="4" w:space="0" w:color="auto"/>
            </w:tcBorders>
            <w:shd w:val="clear" w:color="000000" w:fill="F2F2F2"/>
            <w:noWrap/>
            <w:vAlign w:val="bottom"/>
            <w:hideMark/>
          </w:tcPr>
          <w:p w14:paraId="537DB809"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IN PORT</w:t>
            </w:r>
          </w:p>
        </w:tc>
        <w:tc>
          <w:tcPr>
            <w:tcW w:w="2280" w:type="dxa"/>
            <w:tcBorders>
              <w:top w:val="single" w:sz="4" w:space="0" w:color="auto"/>
              <w:left w:val="nil"/>
              <w:bottom w:val="single" w:sz="4" w:space="0" w:color="auto"/>
              <w:right w:val="single" w:sz="4" w:space="0" w:color="auto"/>
            </w:tcBorders>
            <w:shd w:val="clear" w:color="auto" w:fill="auto"/>
            <w:noWrap/>
            <w:vAlign w:val="bottom"/>
            <w:hideMark/>
          </w:tcPr>
          <w:p w14:paraId="190A1E25"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 </w:t>
            </w:r>
          </w:p>
        </w:tc>
        <w:tc>
          <w:tcPr>
            <w:tcW w:w="2120" w:type="dxa"/>
            <w:tcBorders>
              <w:top w:val="single" w:sz="4" w:space="0" w:color="auto"/>
              <w:left w:val="nil"/>
              <w:bottom w:val="single" w:sz="4" w:space="0" w:color="auto"/>
              <w:right w:val="single" w:sz="4" w:space="0" w:color="auto"/>
            </w:tcBorders>
            <w:shd w:val="clear" w:color="auto" w:fill="auto"/>
            <w:noWrap/>
            <w:vAlign w:val="bottom"/>
            <w:hideMark/>
          </w:tcPr>
          <w:p w14:paraId="343321FF"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OUT PORT</w:t>
            </w:r>
          </w:p>
        </w:tc>
        <w:tc>
          <w:tcPr>
            <w:tcW w:w="2300" w:type="dxa"/>
            <w:tcBorders>
              <w:top w:val="single" w:sz="4" w:space="0" w:color="auto"/>
              <w:left w:val="nil"/>
              <w:bottom w:val="single" w:sz="4" w:space="0" w:color="auto"/>
              <w:right w:val="single" w:sz="4" w:space="0" w:color="auto"/>
            </w:tcBorders>
            <w:shd w:val="clear" w:color="auto" w:fill="auto"/>
            <w:noWrap/>
            <w:vAlign w:val="bottom"/>
            <w:hideMark/>
          </w:tcPr>
          <w:p w14:paraId="28AC0217"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 </w:t>
            </w:r>
          </w:p>
        </w:tc>
      </w:tr>
      <w:tr w:rsidR="007938FF" w:rsidRPr="007938FF" w14:paraId="7DED01D7" w14:textId="77777777" w:rsidTr="007938FF">
        <w:trPr>
          <w:trHeight w:val="300"/>
        </w:trPr>
        <w:tc>
          <w:tcPr>
            <w:tcW w:w="3880" w:type="dxa"/>
            <w:tcBorders>
              <w:top w:val="nil"/>
              <w:left w:val="single" w:sz="4" w:space="0" w:color="auto"/>
              <w:bottom w:val="single" w:sz="4" w:space="0" w:color="auto"/>
              <w:right w:val="single" w:sz="4" w:space="0" w:color="auto"/>
            </w:tcBorders>
            <w:shd w:val="clear" w:color="000000" w:fill="FFC000"/>
            <w:noWrap/>
            <w:vAlign w:val="bottom"/>
            <w:hideMark/>
          </w:tcPr>
          <w:p w14:paraId="41155448"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LED ---&gt;</w:t>
            </w:r>
          </w:p>
        </w:tc>
        <w:tc>
          <w:tcPr>
            <w:tcW w:w="2440" w:type="dxa"/>
            <w:tcBorders>
              <w:top w:val="nil"/>
              <w:left w:val="nil"/>
              <w:bottom w:val="single" w:sz="4" w:space="0" w:color="auto"/>
              <w:right w:val="single" w:sz="4" w:space="0" w:color="auto"/>
            </w:tcBorders>
            <w:shd w:val="clear" w:color="000000" w:fill="FFFF00"/>
            <w:noWrap/>
            <w:vAlign w:val="bottom"/>
            <w:hideMark/>
          </w:tcPr>
          <w:p w14:paraId="6A4F3029"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LINK</w:t>
            </w:r>
          </w:p>
        </w:tc>
        <w:tc>
          <w:tcPr>
            <w:tcW w:w="2280" w:type="dxa"/>
            <w:tcBorders>
              <w:top w:val="nil"/>
              <w:left w:val="nil"/>
              <w:bottom w:val="single" w:sz="4" w:space="0" w:color="auto"/>
              <w:right w:val="single" w:sz="4" w:space="0" w:color="auto"/>
            </w:tcBorders>
            <w:shd w:val="clear" w:color="000000" w:fill="FFFF00"/>
            <w:noWrap/>
            <w:vAlign w:val="bottom"/>
            <w:hideMark/>
          </w:tcPr>
          <w:p w14:paraId="7AF78535"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STATUS</w:t>
            </w:r>
          </w:p>
        </w:tc>
        <w:tc>
          <w:tcPr>
            <w:tcW w:w="2120" w:type="dxa"/>
            <w:tcBorders>
              <w:top w:val="nil"/>
              <w:left w:val="nil"/>
              <w:bottom w:val="single" w:sz="4" w:space="0" w:color="auto"/>
              <w:right w:val="single" w:sz="4" w:space="0" w:color="auto"/>
            </w:tcBorders>
            <w:shd w:val="clear" w:color="000000" w:fill="FFFF00"/>
            <w:noWrap/>
            <w:vAlign w:val="bottom"/>
            <w:hideMark/>
          </w:tcPr>
          <w:p w14:paraId="04BE4D2D"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LINK</w:t>
            </w:r>
          </w:p>
        </w:tc>
        <w:tc>
          <w:tcPr>
            <w:tcW w:w="2300" w:type="dxa"/>
            <w:tcBorders>
              <w:top w:val="nil"/>
              <w:left w:val="nil"/>
              <w:bottom w:val="single" w:sz="4" w:space="0" w:color="auto"/>
              <w:right w:val="single" w:sz="4" w:space="0" w:color="auto"/>
            </w:tcBorders>
            <w:shd w:val="clear" w:color="000000" w:fill="FFFF00"/>
            <w:noWrap/>
            <w:vAlign w:val="bottom"/>
            <w:hideMark/>
          </w:tcPr>
          <w:p w14:paraId="13A361D6"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ERROR</w:t>
            </w:r>
          </w:p>
        </w:tc>
      </w:tr>
      <w:tr w:rsidR="007938FF" w:rsidRPr="007938FF" w14:paraId="7016D64F" w14:textId="77777777" w:rsidTr="007938FF">
        <w:trPr>
          <w:trHeight w:val="30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14:paraId="086C90AA"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 </w:t>
            </w:r>
          </w:p>
        </w:tc>
        <w:tc>
          <w:tcPr>
            <w:tcW w:w="2440" w:type="dxa"/>
            <w:tcBorders>
              <w:top w:val="nil"/>
              <w:left w:val="nil"/>
              <w:bottom w:val="single" w:sz="4" w:space="0" w:color="auto"/>
              <w:right w:val="single" w:sz="4" w:space="0" w:color="auto"/>
            </w:tcBorders>
            <w:shd w:val="clear" w:color="auto" w:fill="auto"/>
            <w:noWrap/>
            <w:vAlign w:val="bottom"/>
            <w:hideMark/>
          </w:tcPr>
          <w:p w14:paraId="47F69177"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 </w:t>
            </w:r>
          </w:p>
        </w:tc>
        <w:tc>
          <w:tcPr>
            <w:tcW w:w="2280" w:type="dxa"/>
            <w:tcBorders>
              <w:top w:val="nil"/>
              <w:left w:val="nil"/>
              <w:bottom w:val="single" w:sz="4" w:space="0" w:color="auto"/>
              <w:right w:val="single" w:sz="4" w:space="0" w:color="auto"/>
            </w:tcBorders>
            <w:shd w:val="clear" w:color="auto" w:fill="auto"/>
            <w:noWrap/>
            <w:vAlign w:val="bottom"/>
            <w:hideMark/>
          </w:tcPr>
          <w:p w14:paraId="5937558D"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14:paraId="3AD9DB77"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 </w:t>
            </w:r>
          </w:p>
        </w:tc>
        <w:tc>
          <w:tcPr>
            <w:tcW w:w="2300" w:type="dxa"/>
            <w:tcBorders>
              <w:top w:val="nil"/>
              <w:left w:val="nil"/>
              <w:bottom w:val="single" w:sz="4" w:space="0" w:color="auto"/>
              <w:right w:val="single" w:sz="4" w:space="0" w:color="auto"/>
            </w:tcBorders>
            <w:shd w:val="clear" w:color="auto" w:fill="auto"/>
            <w:noWrap/>
            <w:vAlign w:val="bottom"/>
            <w:hideMark/>
          </w:tcPr>
          <w:p w14:paraId="52C52485"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 </w:t>
            </w:r>
          </w:p>
        </w:tc>
      </w:tr>
      <w:tr w:rsidR="007938FF" w:rsidRPr="007938FF" w14:paraId="71647C1A" w14:textId="77777777" w:rsidTr="007938FF">
        <w:trPr>
          <w:trHeight w:val="30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14:paraId="3728864B"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STATE</w:t>
            </w:r>
          </w:p>
        </w:tc>
        <w:tc>
          <w:tcPr>
            <w:tcW w:w="2440" w:type="dxa"/>
            <w:tcBorders>
              <w:top w:val="nil"/>
              <w:left w:val="nil"/>
              <w:bottom w:val="single" w:sz="4" w:space="0" w:color="auto"/>
              <w:right w:val="single" w:sz="4" w:space="0" w:color="auto"/>
            </w:tcBorders>
            <w:shd w:val="clear" w:color="auto" w:fill="auto"/>
            <w:noWrap/>
            <w:vAlign w:val="bottom"/>
            <w:hideMark/>
          </w:tcPr>
          <w:p w14:paraId="28B4ACCF"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 </w:t>
            </w:r>
          </w:p>
        </w:tc>
        <w:tc>
          <w:tcPr>
            <w:tcW w:w="2280" w:type="dxa"/>
            <w:tcBorders>
              <w:top w:val="nil"/>
              <w:left w:val="nil"/>
              <w:bottom w:val="single" w:sz="4" w:space="0" w:color="auto"/>
              <w:right w:val="single" w:sz="4" w:space="0" w:color="auto"/>
            </w:tcBorders>
            <w:shd w:val="clear" w:color="auto" w:fill="auto"/>
            <w:noWrap/>
            <w:vAlign w:val="bottom"/>
            <w:hideMark/>
          </w:tcPr>
          <w:p w14:paraId="36565891"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14:paraId="29908493"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 </w:t>
            </w:r>
          </w:p>
        </w:tc>
        <w:tc>
          <w:tcPr>
            <w:tcW w:w="2300" w:type="dxa"/>
            <w:tcBorders>
              <w:top w:val="nil"/>
              <w:left w:val="nil"/>
              <w:bottom w:val="single" w:sz="4" w:space="0" w:color="auto"/>
              <w:right w:val="single" w:sz="4" w:space="0" w:color="auto"/>
            </w:tcBorders>
            <w:shd w:val="clear" w:color="auto" w:fill="auto"/>
            <w:noWrap/>
            <w:vAlign w:val="bottom"/>
            <w:hideMark/>
          </w:tcPr>
          <w:p w14:paraId="283AC356"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 </w:t>
            </w:r>
          </w:p>
        </w:tc>
      </w:tr>
      <w:tr w:rsidR="007938FF" w:rsidRPr="007938FF" w14:paraId="55310B9B" w14:textId="77777777" w:rsidTr="007938FF">
        <w:trPr>
          <w:trHeight w:val="30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14:paraId="36F9E4B0"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 </w:t>
            </w:r>
          </w:p>
        </w:tc>
        <w:tc>
          <w:tcPr>
            <w:tcW w:w="2440" w:type="dxa"/>
            <w:tcBorders>
              <w:top w:val="nil"/>
              <w:left w:val="nil"/>
              <w:bottom w:val="single" w:sz="4" w:space="0" w:color="auto"/>
              <w:right w:val="single" w:sz="4" w:space="0" w:color="auto"/>
            </w:tcBorders>
            <w:shd w:val="clear" w:color="auto" w:fill="auto"/>
            <w:noWrap/>
            <w:vAlign w:val="bottom"/>
            <w:hideMark/>
          </w:tcPr>
          <w:p w14:paraId="2BC6F580"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 </w:t>
            </w:r>
          </w:p>
        </w:tc>
        <w:tc>
          <w:tcPr>
            <w:tcW w:w="2280" w:type="dxa"/>
            <w:tcBorders>
              <w:top w:val="nil"/>
              <w:left w:val="nil"/>
              <w:bottom w:val="single" w:sz="4" w:space="0" w:color="auto"/>
              <w:right w:val="single" w:sz="4" w:space="0" w:color="auto"/>
            </w:tcBorders>
            <w:shd w:val="clear" w:color="auto" w:fill="auto"/>
            <w:noWrap/>
            <w:vAlign w:val="bottom"/>
            <w:hideMark/>
          </w:tcPr>
          <w:p w14:paraId="0AC506DF"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 </w:t>
            </w:r>
          </w:p>
        </w:tc>
        <w:tc>
          <w:tcPr>
            <w:tcW w:w="2120" w:type="dxa"/>
            <w:tcBorders>
              <w:top w:val="nil"/>
              <w:left w:val="nil"/>
              <w:bottom w:val="single" w:sz="4" w:space="0" w:color="auto"/>
              <w:right w:val="single" w:sz="4" w:space="0" w:color="auto"/>
            </w:tcBorders>
            <w:shd w:val="clear" w:color="auto" w:fill="auto"/>
            <w:noWrap/>
            <w:vAlign w:val="bottom"/>
            <w:hideMark/>
          </w:tcPr>
          <w:p w14:paraId="43A5448C"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 </w:t>
            </w:r>
          </w:p>
        </w:tc>
        <w:tc>
          <w:tcPr>
            <w:tcW w:w="2300" w:type="dxa"/>
            <w:tcBorders>
              <w:top w:val="nil"/>
              <w:left w:val="nil"/>
              <w:bottom w:val="single" w:sz="4" w:space="0" w:color="auto"/>
              <w:right w:val="single" w:sz="4" w:space="0" w:color="auto"/>
            </w:tcBorders>
            <w:shd w:val="clear" w:color="auto" w:fill="auto"/>
            <w:noWrap/>
            <w:vAlign w:val="bottom"/>
            <w:hideMark/>
          </w:tcPr>
          <w:p w14:paraId="364376CB"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 </w:t>
            </w:r>
          </w:p>
        </w:tc>
      </w:tr>
      <w:tr w:rsidR="007938FF" w:rsidRPr="007938FF" w14:paraId="1587309F" w14:textId="77777777" w:rsidTr="007938FF">
        <w:trPr>
          <w:trHeight w:val="300"/>
        </w:trPr>
        <w:tc>
          <w:tcPr>
            <w:tcW w:w="3880" w:type="dxa"/>
            <w:tcBorders>
              <w:top w:val="nil"/>
              <w:left w:val="single" w:sz="4" w:space="0" w:color="auto"/>
              <w:bottom w:val="single" w:sz="4" w:space="0" w:color="auto"/>
              <w:right w:val="single" w:sz="4" w:space="0" w:color="auto"/>
            </w:tcBorders>
            <w:shd w:val="clear" w:color="000000" w:fill="FFFF00"/>
            <w:noWrap/>
            <w:vAlign w:val="bottom"/>
            <w:hideMark/>
          </w:tcPr>
          <w:p w14:paraId="55972C8C"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INIT</w:t>
            </w:r>
          </w:p>
        </w:tc>
        <w:tc>
          <w:tcPr>
            <w:tcW w:w="2440" w:type="dxa"/>
            <w:tcBorders>
              <w:top w:val="nil"/>
              <w:left w:val="nil"/>
              <w:bottom w:val="single" w:sz="4" w:space="0" w:color="auto"/>
              <w:right w:val="single" w:sz="4" w:space="0" w:color="auto"/>
            </w:tcBorders>
            <w:shd w:val="clear" w:color="000000" w:fill="92D050"/>
            <w:noWrap/>
            <w:vAlign w:val="bottom"/>
            <w:hideMark/>
          </w:tcPr>
          <w:p w14:paraId="2394DEA3"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G</w:t>
            </w:r>
          </w:p>
        </w:tc>
        <w:tc>
          <w:tcPr>
            <w:tcW w:w="2280" w:type="dxa"/>
            <w:tcBorders>
              <w:top w:val="nil"/>
              <w:left w:val="nil"/>
              <w:bottom w:val="single" w:sz="4" w:space="0" w:color="auto"/>
              <w:right w:val="single" w:sz="4" w:space="0" w:color="auto"/>
            </w:tcBorders>
            <w:shd w:val="clear" w:color="000000" w:fill="F2F2F2"/>
            <w:noWrap/>
            <w:vAlign w:val="bottom"/>
            <w:hideMark/>
          </w:tcPr>
          <w:p w14:paraId="212DDCA6" w14:textId="77777777" w:rsidR="007938FF" w:rsidRPr="007938FF" w:rsidRDefault="007938FF" w:rsidP="007938FF">
            <w:pPr>
              <w:rPr>
                <w:rFonts w:ascii="Calibri" w:hAnsi="Calibri" w:cs="Calibri"/>
                <w:color w:val="F2F2F2"/>
                <w:sz w:val="22"/>
                <w:szCs w:val="22"/>
              </w:rPr>
            </w:pPr>
            <w:r w:rsidRPr="007938FF">
              <w:rPr>
                <w:rFonts w:ascii="Calibri" w:hAnsi="Calibri" w:cs="Calibri"/>
                <w:color w:val="F2F2F2"/>
                <w:sz w:val="22"/>
                <w:szCs w:val="22"/>
              </w:rPr>
              <w:t> </w:t>
            </w:r>
          </w:p>
        </w:tc>
        <w:tc>
          <w:tcPr>
            <w:tcW w:w="2120" w:type="dxa"/>
            <w:tcBorders>
              <w:top w:val="nil"/>
              <w:left w:val="nil"/>
              <w:bottom w:val="single" w:sz="4" w:space="0" w:color="auto"/>
              <w:right w:val="single" w:sz="4" w:space="0" w:color="auto"/>
            </w:tcBorders>
            <w:shd w:val="clear" w:color="000000" w:fill="92D050"/>
            <w:noWrap/>
            <w:vAlign w:val="bottom"/>
            <w:hideMark/>
          </w:tcPr>
          <w:p w14:paraId="77768014"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G</w:t>
            </w:r>
          </w:p>
        </w:tc>
        <w:tc>
          <w:tcPr>
            <w:tcW w:w="2300" w:type="dxa"/>
            <w:tcBorders>
              <w:top w:val="nil"/>
              <w:left w:val="nil"/>
              <w:bottom w:val="single" w:sz="4" w:space="0" w:color="auto"/>
              <w:right w:val="single" w:sz="4" w:space="0" w:color="auto"/>
            </w:tcBorders>
            <w:shd w:val="clear" w:color="000000" w:fill="F2F2F2"/>
            <w:noWrap/>
            <w:vAlign w:val="bottom"/>
            <w:hideMark/>
          </w:tcPr>
          <w:p w14:paraId="181C6CD0"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 </w:t>
            </w:r>
          </w:p>
        </w:tc>
      </w:tr>
      <w:tr w:rsidR="007938FF" w:rsidRPr="007938FF" w14:paraId="0AD348E9" w14:textId="77777777" w:rsidTr="007938FF">
        <w:trPr>
          <w:trHeight w:val="300"/>
        </w:trPr>
        <w:tc>
          <w:tcPr>
            <w:tcW w:w="3880" w:type="dxa"/>
            <w:tcBorders>
              <w:top w:val="nil"/>
              <w:left w:val="single" w:sz="4" w:space="0" w:color="auto"/>
              <w:bottom w:val="single" w:sz="4" w:space="0" w:color="auto"/>
              <w:right w:val="single" w:sz="4" w:space="0" w:color="auto"/>
            </w:tcBorders>
            <w:shd w:val="clear" w:color="000000" w:fill="FFFF00"/>
            <w:noWrap/>
            <w:vAlign w:val="bottom"/>
            <w:hideMark/>
          </w:tcPr>
          <w:p w14:paraId="7E60FB0E"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PREOP</w:t>
            </w:r>
          </w:p>
        </w:tc>
        <w:tc>
          <w:tcPr>
            <w:tcW w:w="2440" w:type="dxa"/>
            <w:tcBorders>
              <w:top w:val="nil"/>
              <w:left w:val="nil"/>
              <w:bottom w:val="single" w:sz="4" w:space="0" w:color="auto"/>
              <w:right w:val="single" w:sz="4" w:space="0" w:color="auto"/>
            </w:tcBorders>
            <w:shd w:val="clear" w:color="000000" w:fill="92D050"/>
            <w:noWrap/>
            <w:vAlign w:val="bottom"/>
            <w:hideMark/>
          </w:tcPr>
          <w:p w14:paraId="698C4A3C"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Green Flickering</w:t>
            </w:r>
          </w:p>
        </w:tc>
        <w:tc>
          <w:tcPr>
            <w:tcW w:w="2280" w:type="dxa"/>
            <w:tcBorders>
              <w:top w:val="nil"/>
              <w:left w:val="nil"/>
              <w:bottom w:val="single" w:sz="4" w:space="0" w:color="auto"/>
              <w:right w:val="single" w:sz="4" w:space="0" w:color="auto"/>
            </w:tcBorders>
            <w:shd w:val="clear" w:color="000000" w:fill="92D050"/>
            <w:noWrap/>
            <w:vAlign w:val="bottom"/>
            <w:hideMark/>
          </w:tcPr>
          <w:p w14:paraId="4608CD44"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200mS on 200mS off</w:t>
            </w:r>
          </w:p>
        </w:tc>
        <w:tc>
          <w:tcPr>
            <w:tcW w:w="2120" w:type="dxa"/>
            <w:tcBorders>
              <w:top w:val="nil"/>
              <w:left w:val="nil"/>
              <w:bottom w:val="single" w:sz="4" w:space="0" w:color="auto"/>
              <w:right w:val="single" w:sz="4" w:space="0" w:color="auto"/>
            </w:tcBorders>
            <w:shd w:val="clear" w:color="000000" w:fill="92D050"/>
            <w:noWrap/>
            <w:vAlign w:val="bottom"/>
            <w:hideMark/>
          </w:tcPr>
          <w:p w14:paraId="5AB79201"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Green Flickering</w:t>
            </w:r>
          </w:p>
        </w:tc>
        <w:tc>
          <w:tcPr>
            <w:tcW w:w="2300" w:type="dxa"/>
            <w:tcBorders>
              <w:top w:val="nil"/>
              <w:left w:val="nil"/>
              <w:bottom w:val="single" w:sz="4" w:space="0" w:color="auto"/>
              <w:right w:val="single" w:sz="4" w:space="0" w:color="auto"/>
            </w:tcBorders>
            <w:shd w:val="clear" w:color="000000" w:fill="F2F2F2"/>
            <w:noWrap/>
            <w:vAlign w:val="bottom"/>
            <w:hideMark/>
          </w:tcPr>
          <w:p w14:paraId="4F690435"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 </w:t>
            </w:r>
          </w:p>
        </w:tc>
      </w:tr>
      <w:tr w:rsidR="007938FF" w:rsidRPr="007938FF" w14:paraId="40CE05D3" w14:textId="77777777" w:rsidTr="007938FF">
        <w:trPr>
          <w:trHeight w:val="300"/>
        </w:trPr>
        <w:tc>
          <w:tcPr>
            <w:tcW w:w="3880" w:type="dxa"/>
            <w:tcBorders>
              <w:top w:val="nil"/>
              <w:left w:val="single" w:sz="4" w:space="0" w:color="auto"/>
              <w:bottom w:val="single" w:sz="4" w:space="0" w:color="auto"/>
              <w:right w:val="single" w:sz="4" w:space="0" w:color="auto"/>
            </w:tcBorders>
            <w:shd w:val="clear" w:color="000000" w:fill="FFFF00"/>
            <w:noWrap/>
            <w:vAlign w:val="bottom"/>
            <w:hideMark/>
          </w:tcPr>
          <w:p w14:paraId="66A0DC72"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SAFEOP</w:t>
            </w:r>
          </w:p>
        </w:tc>
        <w:tc>
          <w:tcPr>
            <w:tcW w:w="2440" w:type="dxa"/>
            <w:tcBorders>
              <w:top w:val="nil"/>
              <w:left w:val="nil"/>
              <w:bottom w:val="single" w:sz="4" w:space="0" w:color="auto"/>
              <w:right w:val="single" w:sz="4" w:space="0" w:color="auto"/>
            </w:tcBorders>
            <w:shd w:val="clear" w:color="000000" w:fill="92D050"/>
            <w:noWrap/>
            <w:vAlign w:val="bottom"/>
            <w:hideMark/>
          </w:tcPr>
          <w:p w14:paraId="4435FE65"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Green Flickering</w:t>
            </w:r>
          </w:p>
        </w:tc>
        <w:tc>
          <w:tcPr>
            <w:tcW w:w="2280" w:type="dxa"/>
            <w:tcBorders>
              <w:top w:val="nil"/>
              <w:left w:val="nil"/>
              <w:bottom w:val="single" w:sz="4" w:space="0" w:color="auto"/>
              <w:right w:val="single" w:sz="4" w:space="0" w:color="auto"/>
            </w:tcBorders>
            <w:shd w:val="clear" w:color="000000" w:fill="92D050"/>
            <w:noWrap/>
            <w:vAlign w:val="bottom"/>
            <w:hideMark/>
          </w:tcPr>
          <w:p w14:paraId="666D41A1"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200mS on 1000mS off</w:t>
            </w:r>
          </w:p>
        </w:tc>
        <w:tc>
          <w:tcPr>
            <w:tcW w:w="2120" w:type="dxa"/>
            <w:tcBorders>
              <w:top w:val="nil"/>
              <w:left w:val="nil"/>
              <w:bottom w:val="single" w:sz="4" w:space="0" w:color="auto"/>
              <w:right w:val="single" w:sz="4" w:space="0" w:color="auto"/>
            </w:tcBorders>
            <w:shd w:val="clear" w:color="000000" w:fill="92D050"/>
            <w:noWrap/>
            <w:vAlign w:val="bottom"/>
            <w:hideMark/>
          </w:tcPr>
          <w:p w14:paraId="087BAEA2"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Green Flickering</w:t>
            </w:r>
          </w:p>
        </w:tc>
        <w:tc>
          <w:tcPr>
            <w:tcW w:w="2300" w:type="dxa"/>
            <w:tcBorders>
              <w:top w:val="nil"/>
              <w:left w:val="nil"/>
              <w:bottom w:val="single" w:sz="4" w:space="0" w:color="auto"/>
              <w:right w:val="single" w:sz="4" w:space="0" w:color="auto"/>
            </w:tcBorders>
            <w:shd w:val="clear" w:color="000000" w:fill="F2F2F2"/>
            <w:noWrap/>
            <w:vAlign w:val="bottom"/>
            <w:hideMark/>
          </w:tcPr>
          <w:p w14:paraId="0BE73AF8"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 </w:t>
            </w:r>
          </w:p>
        </w:tc>
      </w:tr>
      <w:tr w:rsidR="007938FF" w:rsidRPr="007938FF" w14:paraId="6C82FB73" w14:textId="77777777" w:rsidTr="007938FF">
        <w:trPr>
          <w:trHeight w:val="300"/>
        </w:trPr>
        <w:tc>
          <w:tcPr>
            <w:tcW w:w="3880" w:type="dxa"/>
            <w:tcBorders>
              <w:top w:val="nil"/>
              <w:left w:val="single" w:sz="4" w:space="0" w:color="auto"/>
              <w:bottom w:val="single" w:sz="4" w:space="0" w:color="auto"/>
              <w:right w:val="single" w:sz="4" w:space="0" w:color="auto"/>
            </w:tcBorders>
            <w:shd w:val="clear" w:color="000000" w:fill="FFFF00"/>
            <w:noWrap/>
            <w:vAlign w:val="bottom"/>
            <w:hideMark/>
          </w:tcPr>
          <w:p w14:paraId="3AC23F4D"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OP</w:t>
            </w:r>
          </w:p>
        </w:tc>
        <w:tc>
          <w:tcPr>
            <w:tcW w:w="2440" w:type="dxa"/>
            <w:tcBorders>
              <w:top w:val="nil"/>
              <w:left w:val="nil"/>
              <w:bottom w:val="single" w:sz="4" w:space="0" w:color="auto"/>
              <w:right w:val="single" w:sz="4" w:space="0" w:color="auto"/>
            </w:tcBorders>
            <w:shd w:val="clear" w:color="000000" w:fill="92D050"/>
            <w:noWrap/>
            <w:vAlign w:val="bottom"/>
            <w:hideMark/>
          </w:tcPr>
          <w:p w14:paraId="49034A09"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Green Flickering</w:t>
            </w:r>
          </w:p>
        </w:tc>
        <w:tc>
          <w:tcPr>
            <w:tcW w:w="2280" w:type="dxa"/>
            <w:tcBorders>
              <w:top w:val="nil"/>
              <w:left w:val="nil"/>
              <w:bottom w:val="single" w:sz="4" w:space="0" w:color="auto"/>
              <w:right w:val="single" w:sz="4" w:space="0" w:color="auto"/>
            </w:tcBorders>
            <w:shd w:val="clear" w:color="000000" w:fill="92D050"/>
            <w:noWrap/>
            <w:vAlign w:val="bottom"/>
            <w:hideMark/>
          </w:tcPr>
          <w:p w14:paraId="1E3C05AD"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G</w:t>
            </w:r>
          </w:p>
        </w:tc>
        <w:tc>
          <w:tcPr>
            <w:tcW w:w="2120" w:type="dxa"/>
            <w:tcBorders>
              <w:top w:val="nil"/>
              <w:left w:val="nil"/>
              <w:bottom w:val="single" w:sz="4" w:space="0" w:color="auto"/>
              <w:right w:val="single" w:sz="4" w:space="0" w:color="auto"/>
            </w:tcBorders>
            <w:shd w:val="clear" w:color="000000" w:fill="92D050"/>
            <w:noWrap/>
            <w:vAlign w:val="bottom"/>
            <w:hideMark/>
          </w:tcPr>
          <w:p w14:paraId="7FB27F7B"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Green Flickering</w:t>
            </w:r>
          </w:p>
        </w:tc>
        <w:tc>
          <w:tcPr>
            <w:tcW w:w="2300" w:type="dxa"/>
            <w:tcBorders>
              <w:top w:val="nil"/>
              <w:left w:val="nil"/>
              <w:bottom w:val="single" w:sz="4" w:space="0" w:color="auto"/>
              <w:right w:val="single" w:sz="4" w:space="0" w:color="auto"/>
            </w:tcBorders>
            <w:shd w:val="clear" w:color="000000" w:fill="F2F2F2"/>
            <w:noWrap/>
            <w:vAlign w:val="bottom"/>
            <w:hideMark/>
          </w:tcPr>
          <w:p w14:paraId="7DD19661"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 </w:t>
            </w:r>
          </w:p>
        </w:tc>
      </w:tr>
      <w:tr w:rsidR="007938FF" w:rsidRPr="007938FF" w14:paraId="09BAE420" w14:textId="77777777" w:rsidTr="007938FF">
        <w:trPr>
          <w:trHeight w:val="300"/>
        </w:trPr>
        <w:tc>
          <w:tcPr>
            <w:tcW w:w="3880" w:type="dxa"/>
            <w:tcBorders>
              <w:top w:val="nil"/>
              <w:left w:val="single" w:sz="4" w:space="0" w:color="auto"/>
              <w:bottom w:val="single" w:sz="4" w:space="0" w:color="auto"/>
              <w:right w:val="single" w:sz="4" w:space="0" w:color="auto"/>
            </w:tcBorders>
            <w:shd w:val="clear" w:color="auto" w:fill="auto"/>
            <w:noWrap/>
            <w:vAlign w:val="bottom"/>
            <w:hideMark/>
          </w:tcPr>
          <w:p w14:paraId="77F5607D"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 </w:t>
            </w:r>
          </w:p>
        </w:tc>
        <w:tc>
          <w:tcPr>
            <w:tcW w:w="2440" w:type="dxa"/>
            <w:tcBorders>
              <w:top w:val="nil"/>
              <w:left w:val="nil"/>
              <w:bottom w:val="single" w:sz="4" w:space="0" w:color="auto"/>
              <w:right w:val="single" w:sz="4" w:space="0" w:color="auto"/>
            </w:tcBorders>
            <w:shd w:val="clear" w:color="000000" w:fill="F2F2F2"/>
            <w:noWrap/>
            <w:vAlign w:val="bottom"/>
            <w:hideMark/>
          </w:tcPr>
          <w:p w14:paraId="1B83830A"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 </w:t>
            </w:r>
          </w:p>
        </w:tc>
        <w:tc>
          <w:tcPr>
            <w:tcW w:w="2280" w:type="dxa"/>
            <w:tcBorders>
              <w:top w:val="nil"/>
              <w:left w:val="nil"/>
              <w:bottom w:val="single" w:sz="4" w:space="0" w:color="auto"/>
              <w:right w:val="single" w:sz="4" w:space="0" w:color="auto"/>
            </w:tcBorders>
            <w:shd w:val="clear" w:color="000000" w:fill="F2F2F2"/>
            <w:noWrap/>
            <w:vAlign w:val="bottom"/>
            <w:hideMark/>
          </w:tcPr>
          <w:p w14:paraId="1F46D234"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 </w:t>
            </w:r>
          </w:p>
        </w:tc>
        <w:tc>
          <w:tcPr>
            <w:tcW w:w="2120" w:type="dxa"/>
            <w:tcBorders>
              <w:top w:val="nil"/>
              <w:left w:val="nil"/>
              <w:bottom w:val="single" w:sz="4" w:space="0" w:color="auto"/>
              <w:right w:val="single" w:sz="4" w:space="0" w:color="auto"/>
            </w:tcBorders>
            <w:shd w:val="clear" w:color="000000" w:fill="F2F2F2"/>
            <w:noWrap/>
            <w:vAlign w:val="bottom"/>
            <w:hideMark/>
          </w:tcPr>
          <w:p w14:paraId="7AFAD7E0"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 </w:t>
            </w:r>
          </w:p>
        </w:tc>
        <w:tc>
          <w:tcPr>
            <w:tcW w:w="2300" w:type="dxa"/>
            <w:tcBorders>
              <w:top w:val="nil"/>
              <w:left w:val="nil"/>
              <w:bottom w:val="single" w:sz="4" w:space="0" w:color="auto"/>
              <w:right w:val="single" w:sz="4" w:space="0" w:color="auto"/>
            </w:tcBorders>
            <w:shd w:val="clear" w:color="000000" w:fill="F2F2F2"/>
            <w:noWrap/>
            <w:vAlign w:val="bottom"/>
            <w:hideMark/>
          </w:tcPr>
          <w:p w14:paraId="0438950E" w14:textId="77777777" w:rsidR="007938FF" w:rsidRPr="007938FF" w:rsidRDefault="007938FF" w:rsidP="007938FF">
            <w:pPr>
              <w:rPr>
                <w:rFonts w:ascii="Calibri" w:hAnsi="Calibri" w:cs="Calibri"/>
                <w:color w:val="000000"/>
                <w:sz w:val="22"/>
                <w:szCs w:val="22"/>
              </w:rPr>
            </w:pPr>
            <w:r w:rsidRPr="007938FF">
              <w:rPr>
                <w:rFonts w:ascii="Calibri" w:hAnsi="Calibri" w:cs="Calibri"/>
                <w:color w:val="000000"/>
                <w:sz w:val="22"/>
                <w:szCs w:val="22"/>
              </w:rPr>
              <w:t> </w:t>
            </w:r>
          </w:p>
        </w:tc>
      </w:tr>
    </w:tbl>
    <w:p w14:paraId="438C80FD" w14:textId="7830DD0A" w:rsidR="0065451E" w:rsidRDefault="0065451E" w:rsidP="0065451E">
      <w:pPr>
        <w:rPr>
          <w:b/>
          <w:bCs/>
        </w:rPr>
      </w:pPr>
    </w:p>
    <w:p w14:paraId="059CB4D5" w14:textId="6277C6ED" w:rsidR="007938FF" w:rsidRDefault="007938FF" w:rsidP="0065451E">
      <w:pPr>
        <w:rPr>
          <w:b/>
          <w:bCs/>
        </w:rPr>
      </w:pPr>
    </w:p>
    <w:p w14:paraId="28175993" w14:textId="22D43053" w:rsidR="00092303" w:rsidRDefault="00092303" w:rsidP="0065451E">
      <w:pPr>
        <w:rPr>
          <w:b/>
          <w:bCs/>
        </w:rPr>
      </w:pPr>
    </w:p>
    <w:p w14:paraId="414EA46A" w14:textId="01063C32" w:rsidR="00092303" w:rsidRDefault="00092303" w:rsidP="0065451E">
      <w:pPr>
        <w:rPr>
          <w:b/>
          <w:bCs/>
        </w:rPr>
      </w:pPr>
    </w:p>
    <w:p w14:paraId="673FFACA" w14:textId="1C85132B" w:rsidR="00092303" w:rsidRDefault="00092303" w:rsidP="0065451E">
      <w:pPr>
        <w:rPr>
          <w:b/>
          <w:bCs/>
        </w:rPr>
      </w:pPr>
    </w:p>
    <w:p w14:paraId="383D1A42" w14:textId="77777777" w:rsidR="00092303" w:rsidRDefault="00092303" w:rsidP="0065451E">
      <w:pPr>
        <w:rPr>
          <w:b/>
          <w:bCs/>
        </w:rPr>
      </w:pPr>
    </w:p>
    <w:p w14:paraId="003D51EA" w14:textId="77777777" w:rsidR="0065451E" w:rsidRDefault="0065451E" w:rsidP="0065451E"/>
    <w:p w14:paraId="4B7C35FB" w14:textId="77777777" w:rsidR="0065451E" w:rsidRDefault="0065451E" w:rsidP="0065451E">
      <w:pPr>
        <w:pStyle w:val="HeadingNoNum"/>
      </w:pPr>
      <w:r>
        <w:t>Evaluating Results:</w:t>
      </w:r>
    </w:p>
    <w:p w14:paraId="772FABF5" w14:textId="77777777" w:rsidR="0065451E" w:rsidRDefault="0065451E" w:rsidP="0065451E">
      <w:pPr>
        <w:pStyle w:val="HeadingNoNum"/>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409"/>
        <w:gridCol w:w="5456"/>
      </w:tblGrid>
      <w:tr w:rsidR="0065451E" w14:paraId="08A65E07" w14:textId="77777777" w:rsidTr="00523851">
        <w:tc>
          <w:tcPr>
            <w:tcW w:w="1409" w:type="dxa"/>
            <w:vAlign w:val="center"/>
          </w:tcPr>
          <w:p w14:paraId="7AE4D30E" w14:textId="77777777" w:rsidR="0065451E" w:rsidRDefault="0065451E" w:rsidP="00523851">
            <w:pPr>
              <w:jc w:val="center"/>
            </w:pPr>
            <w:r>
              <w:t>PASS / FAIL</w:t>
            </w:r>
          </w:p>
        </w:tc>
        <w:tc>
          <w:tcPr>
            <w:tcW w:w="5456" w:type="dxa"/>
          </w:tcPr>
          <w:p w14:paraId="3781C66F" w14:textId="77777777" w:rsidR="0065451E" w:rsidRDefault="0065451E" w:rsidP="00523851">
            <w:pPr>
              <w:pStyle w:val="CommentText"/>
              <w:rPr>
                <w:szCs w:val="24"/>
              </w:rPr>
            </w:pPr>
          </w:p>
        </w:tc>
      </w:tr>
      <w:tr w:rsidR="0065451E" w14:paraId="66B15DA5" w14:textId="77777777" w:rsidTr="00523851">
        <w:tc>
          <w:tcPr>
            <w:tcW w:w="1409" w:type="dxa"/>
            <w:vAlign w:val="center"/>
          </w:tcPr>
          <w:p w14:paraId="7171F3E1" w14:textId="4B65B108" w:rsidR="0065451E" w:rsidRDefault="0065451E" w:rsidP="0065451E">
            <w:pPr>
              <w:pStyle w:val="CommentText"/>
              <w:rPr>
                <w:szCs w:val="24"/>
              </w:rPr>
            </w:pPr>
          </w:p>
        </w:tc>
        <w:tc>
          <w:tcPr>
            <w:tcW w:w="5456" w:type="dxa"/>
          </w:tcPr>
          <w:p w14:paraId="3BA5E790" w14:textId="77777777" w:rsidR="0065451E" w:rsidRDefault="0065451E" w:rsidP="00523851">
            <w:pPr>
              <w:pStyle w:val="CommentText"/>
              <w:rPr>
                <w:szCs w:val="24"/>
              </w:rPr>
            </w:pPr>
            <w:r>
              <w:t>Network communication functioned reliably, while drives were powered up and delivering output current into loads.</w:t>
            </w:r>
          </w:p>
        </w:tc>
      </w:tr>
      <w:tr w:rsidR="0065451E" w14:paraId="7A523D86" w14:textId="77777777" w:rsidTr="00523851">
        <w:tc>
          <w:tcPr>
            <w:tcW w:w="1409" w:type="dxa"/>
            <w:vAlign w:val="center"/>
          </w:tcPr>
          <w:p w14:paraId="3D627715" w14:textId="5509A28F" w:rsidR="0065451E" w:rsidRDefault="0065451E" w:rsidP="0065451E">
            <w:pPr>
              <w:pStyle w:val="CommentText"/>
              <w:rPr>
                <w:szCs w:val="24"/>
              </w:rPr>
            </w:pPr>
          </w:p>
        </w:tc>
        <w:tc>
          <w:tcPr>
            <w:tcW w:w="5456" w:type="dxa"/>
          </w:tcPr>
          <w:p w14:paraId="057F28F0" w14:textId="77777777" w:rsidR="0065451E" w:rsidRDefault="0065451E" w:rsidP="00523851">
            <w:pPr>
              <w:pStyle w:val="CommentText"/>
            </w:pPr>
            <w:r>
              <w:t>Host application reported no gross communications failure and no more than a limited number of retry, single failures.</w:t>
            </w:r>
          </w:p>
        </w:tc>
      </w:tr>
    </w:tbl>
    <w:p w14:paraId="47A20483" w14:textId="3D475E82" w:rsidR="0065451E" w:rsidRDefault="0065451E" w:rsidP="0065451E"/>
    <w:p w14:paraId="76016D93" w14:textId="2FD5A421" w:rsidR="000E087E" w:rsidRDefault="000E087E" w:rsidP="0065451E"/>
    <w:p w14:paraId="3206460E" w14:textId="485AF4FD" w:rsidR="000E087E" w:rsidRDefault="000E087E" w:rsidP="0065451E"/>
    <w:p w14:paraId="64756FD7" w14:textId="77777777" w:rsidR="000E087E" w:rsidRDefault="000E087E" w:rsidP="0065451E"/>
    <w:p w14:paraId="0909F60E" w14:textId="6E3502F6" w:rsidR="0065451E" w:rsidRPr="0065451E" w:rsidRDefault="0065451E" w:rsidP="0065451E">
      <w:pPr>
        <w:pStyle w:val="Heading2"/>
        <w:rPr>
          <w:sz w:val="28"/>
        </w:rPr>
      </w:pPr>
      <w:bookmarkStart w:id="14" w:name="_Toc254941604"/>
      <w:bookmarkStart w:id="15" w:name="_Toc17183386"/>
      <w:r w:rsidRPr="0065451E">
        <w:rPr>
          <w:sz w:val="28"/>
        </w:rPr>
        <w:t>Peak Current</w:t>
      </w:r>
      <w:bookmarkEnd w:id="14"/>
      <w:r w:rsidRPr="0065451E">
        <w:rPr>
          <w:sz w:val="28"/>
        </w:rPr>
        <w:t xml:space="preserve"> and Fold-back</w:t>
      </w:r>
      <w:bookmarkEnd w:id="15"/>
    </w:p>
    <w:p w14:paraId="5E31282A" w14:textId="77777777" w:rsidR="0065451E" w:rsidRDefault="0065451E" w:rsidP="0065451E"/>
    <w:p w14:paraId="1EDEAC20" w14:textId="77777777" w:rsidR="0065451E" w:rsidRDefault="0065451E" w:rsidP="0065451E">
      <w:pPr>
        <w:pStyle w:val="HeadingNoNum"/>
      </w:pPr>
      <w:r>
        <w:lastRenderedPageBreak/>
        <w:t xml:space="preserve">Objectives:  </w:t>
      </w:r>
    </w:p>
    <w:p w14:paraId="5F7E0B6F" w14:textId="77777777" w:rsidR="0065451E" w:rsidRDefault="0065451E" w:rsidP="0065451E">
      <w:pPr>
        <w:numPr>
          <w:ilvl w:val="0"/>
          <w:numId w:val="25"/>
        </w:numPr>
      </w:pPr>
      <w:r>
        <w:t>Measure the amplifier’s peak current while operating at high working temperature.</w:t>
      </w:r>
    </w:p>
    <w:p w14:paraId="018989EE" w14:textId="77777777" w:rsidR="0065451E" w:rsidRDefault="0065451E" w:rsidP="0065451E">
      <w:pPr>
        <w:numPr>
          <w:ilvl w:val="0"/>
          <w:numId w:val="25"/>
        </w:numPr>
      </w:pPr>
      <w:r>
        <w:t>Observe output current folding back from peak to continuous level.</w:t>
      </w:r>
    </w:p>
    <w:p w14:paraId="147D1275" w14:textId="77777777" w:rsidR="0065451E" w:rsidRDefault="0065451E" w:rsidP="0065451E"/>
    <w:p w14:paraId="1D39BF51" w14:textId="77777777" w:rsidR="0065451E" w:rsidRDefault="0065451E" w:rsidP="0065451E">
      <w:r>
        <w:rPr>
          <w:b/>
          <w:bCs/>
        </w:rPr>
        <w:t>Results:</w:t>
      </w:r>
      <w:r>
        <w:t xml:space="preserve"> </w:t>
      </w:r>
    </w:p>
    <w:tbl>
      <w:tblPr>
        <w:tblW w:w="6120" w:type="dxa"/>
        <w:tblInd w:w="828" w:type="dxa"/>
        <w:tblLook w:val="0000" w:firstRow="0" w:lastRow="0" w:firstColumn="0" w:lastColumn="0" w:noHBand="0" w:noVBand="0"/>
      </w:tblPr>
      <w:tblGrid>
        <w:gridCol w:w="4140"/>
        <w:gridCol w:w="1980"/>
      </w:tblGrid>
      <w:tr w:rsidR="0065451E" w14:paraId="768BCDA2" w14:textId="77777777" w:rsidTr="00523851">
        <w:tc>
          <w:tcPr>
            <w:tcW w:w="4140" w:type="dxa"/>
            <w:tcBorders>
              <w:right w:val="single" w:sz="4" w:space="0" w:color="auto"/>
            </w:tcBorders>
          </w:tcPr>
          <w:p w14:paraId="4B6D36DE" w14:textId="77777777" w:rsidR="0065451E" w:rsidRDefault="0065451E" w:rsidP="00523851">
            <w:pPr>
              <w:pStyle w:val="HeadingNoNum"/>
              <w:rPr>
                <w:bCs/>
              </w:rPr>
            </w:pPr>
            <w:r>
              <w:rPr>
                <w:bCs/>
              </w:rPr>
              <w:t>Peak Current Measurement</w:t>
            </w:r>
          </w:p>
        </w:tc>
        <w:tc>
          <w:tcPr>
            <w:tcW w:w="1980" w:type="dxa"/>
            <w:tcBorders>
              <w:top w:val="single" w:sz="4" w:space="0" w:color="auto"/>
              <w:left w:val="single" w:sz="4" w:space="0" w:color="auto"/>
              <w:bottom w:val="single" w:sz="4" w:space="0" w:color="auto"/>
              <w:right w:val="single" w:sz="4" w:space="0" w:color="auto"/>
            </w:tcBorders>
          </w:tcPr>
          <w:p w14:paraId="37DEB9D4" w14:textId="37404ECF" w:rsidR="0065451E" w:rsidRDefault="00F5039F" w:rsidP="00523851">
            <w:pPr>
              <w:jc w:val="center"/>
              <w:rPr>
                <w:b/>
                <w:bCs/>
              </w:rPr>
            </w:pPr>
            <w:r>
              <w:rPr>
                <w:b/>
                <w:bCs/>
              </w:rPr>
              <w:t>FMP100-25-EMA</w:t>
            </w:r>
          </w:p>
        </w:tc>
      </w:tr>
      <w:tr w:rsidR="0065451E" w14:paraId="343155FF" w14:textId="77777777" w:rsidTr="00523851">
        <w:tc>
          <w:tcPr>
            <w:tcW w:w="4140" w:type="dxa"/>
            <w:tcBorders>
              <w:right w:val="single" w:sz="4" w:space="0" w:color="auto"/>
            </w:tcBorders>
          </w:tcPr>
          <w:p w14:paraId="6C5CB4F6" w14:textId="77777777" w:rsidR="0065451E" w:rsidRDefault="0065451E" w:rsidP="00523851">
            <w:pPr>
              <w:ind w:left="252" w:hanging="252"/>
            </w:pPr>
            <w:r>
              <w:t xml:space="preserve">Bus Voltage </w:t>
            </w:r>
            <w:r>
              <w:rPr>
                <w:b/>
                <w:bCs/>
              </w:rPr>
              <w:t>. . . . . . . . . . . . . . .</w:t>
            </w:r>
          </w:p>
        </w:tc>
        <w:tc>
          <w:tcPr>
            <w:tcW w:w="1980" w:type="dxa"/>
            <w:tcBorders>
              <w:top w:val="single" w:sz="4" w:space="0" w:color="auto"/>
              <w:left w:val="single" w:sz="4" w:space="0" w:color="auto"/>
              <w:bottom w:val="single" w:sz="4" w:space="0" w:color="auto"/>
              <w:right w:val="single" w:sz="4" w:space="0" w:color="auto"/>
            </w:tcBorders>
          </w:tcPr>
          <w:p w14:paraId="3B973DF9" w14:textId="6D712ECB" w:rsidR="0065451E" w:rsidRDefault="0065451E" w:rsidP="00523851">
            <w:r>
              <w:t>72 V</w:t>
            </w:r>
          </w:p>
        </w:tc>
      </w:tr>
      <w:tr w:rsidR="0065451E" w14:paraId="12968363" w14:textId="77777777" w:rsidTr="00523851">
        <w:tc>
          <w:tcPr>
            <w:tcW w:w="4140" w:type="dxa"/>
            <w:tcBorders>
              <w:right w:val="single" w:sz="4" w:space="0" w:color="auto"/>
            </w:tcBorders>
          </w:tcPr>
          <w:p w14:paraId="63BCD7A0" w14:textId="77777777" w:rsidR="0065451E" w:rsidRDefault="0065451E" w:rsidP="00523851">
            <w:pPr>
              <w:ind w:left="252" w:hanging="252"/>
            </w:pPr>
            <w:r>
              <w:t xml:space="preserve">Measured peak current </w:t>
            </w:r>
            <w:r>
              <w:rPr>
                <w:b/>
                <w:bCs/>
              </w:rPr>
              <w:t>. . . . . . . . . . . . . . .</w:t>
            </w:r>
          </w:p>
        </w:tc>
        <w:tc>
          <w:tcPr>
            <w:tcW w:w="1980" w:type="dxa"/>
            <w:tcBorders>
              <w:top w:val="single" w:sz="4" w:space="0" w:color="auto"/>
              <w:left w:val="single" w:sz="4" w:space="0" w:color="auto"/>
              <w:bottom w:val="single" w:sz="4" w:space="0" w:color="auto"/>
              <w:right w:val="single" w:sz="4" w:space="0" w:color="auto"/>
            </w:tcBorders>
          </w:tcPr>
          <w:p w14:paraId="5EA8F39C" w14:textId="77777777" w:rsidR="0065451E" w:rsidRDefault="0065451E" w:rsidP="00523851">
            <w:r>
              <w:t>Phase A</w:t>
            </w:r>
          </w:p>
        </w:tc>
      </w:tr>
      <w:tr w:rsidR="0065451E" w14:paraId="7DB8F039" w14:textId="77777777" w:rsidTr="00523851">
        <w:tc>
          <w:tcPr>
            <w:tcW w:w="4140" w:type="dxa"/>
            <w:tcBorders>
              <w:right w:val="single" w:sz="4" w:space="0" w:color="auto"/>
            </w:tcBorders>
          </w:tcPr>
          <w:p w14:paraId="333B2D08" w14:textId="77777777" w:rsidR="0065451E" w:rsidRDefault="0065451E" w:rsidP="00523851">
            <w:r>
              <w:t xml:space="preserve">Which phases </w:t>
            </w:r>
            <w:r>
              <w:rPr>
                <w:b/>
                <w:bCs/>
              </w:rPr>
              <w:t xml:space="preserve">. . . . . . . . . . . . . . . . . .. </w:t>
            </w:r>
          </w:p>
        </w:tc>
        <w:tc>
          <w:tcPr>
            <w:tcW w:w="1980" w:type="dxa"/>
            <w:tcBorders>
              <w:top w:val="single" w:sz="4" w:space="0" w:color="auto"/>
              <w:left w:val="single" w:sz="4" w:space="0" w:color="auto"/>
              <w:bottom w:val="single" w:sz="4" w:space="0" w:color="auto"/>
              <w:right w:val="single" w:sz="4" w:space="0" w:color="auto"/>
            </w:tcBorders>
          </w:tcPr>
          <w:p w14:paraId="003B4B00" w14:textId="3833D57A" w:rsidR="0065451E" w:rsidRDefault="0065451E" w:rsidP="00523851">
            <w:r>
              <w:t xml:space="preserve">A </w:t>
            </w:r>
            <w:r>
              <w:sym w:font="Wingdings" w:char="F0E0"/>
            </w:r>
            <w:r>
              <w:t xml:space="preserve"> C</w:t>
            </w:r>
          </w:p>
        </w:tc>
      </w:tr>
      <w:tr w:rsidR="0065451E" w14:paraId="79FDC911" w14:textId="77777777" w:rsidTr="00523851">
        <w:tc>
          <w:tcPr>
            <w:tcW w:w="4140" w:type="dxa"/>
            <w:tcBorders>
              <w:right w:val="single" w:sz="4" w:space="0" w:color="auto"/>
            </w:tcBorders>
          </w:tcPr>
          <w:p w14:paraId="3AE4C7E0" w14:textId="77777777" w:rsidR="0065451E" w:rsidRDefault="0065451E" w:rsidP="00523851">
            <w:pPr>
              <w:ind w:left="252" w:hanging="252"/>
            </w:pPr>
          </w:p>
        </w:tc>
        <w:tc>
          <w:tcPr>
            <w:tcW w:w="1980" w:type="dxa"/>
            <w:tcBorders>
              <w:top w:val="single" w:sz="4" w:space="0" w:color="auto"/>
              <w:left w:val="single" w:sz="4" w:space="0" w:color="auto"/>
              <w:bottom w:val="single" w:sz="4" w:space="0" w:color="auto"/>
              <w:right w:val="single" w:sz="4" w:space="0" w:color="auto"/>
            </w:tcBorders>
          </w:tcPr>
          <w:p w14:paraId="75D4A654" w14:textId="77777777" w:rsidR="0065451E" w:rsidRDefault="0065451E" w:rsidP="00523851"/>
        </w:tc>
      </w:tr>
      <w:tr w:rsidR="0065451E" w14:paraId="520A8C06" w14:textId="77777777" w:rsidTr="00523851">
        <w:tc>
          <w:tcPr>
            <w:tcW w:w="4140" w:type="dxa"/>
            <w:tcBorders>
              <w:right w:val="single" w:sz="4" w:space="0" w:color="auto"/>
            </w:tcBorders>
          </w:tcPr>
          <w:p w14:paraId="18178864" w14:textId="77777777" w:rsidR="0065451E" w:rsidRDefault="0065451E" w:rsidP="00523851">
            <w:pPr>
              <w:ind w:left="252" w:hanging="252"/>
            </w:pPr>
            <w:r>
              <w:rPr>
                <w:bCs/>
              </w:rPr>
              <w:t>Current Fold-back</w:t>
            </w:r>
          </w:p>
        </w:tc>
        <w:tc>
          <w:tcPr>
            <w:tcW w:w="1980" w:type="dxa"/>
            <w:tcBorders>
              <w:top w:val="single" w:sz="4" w:space="0" w:color="auto"/>
              <w:left w:val="single" w:sz="4" w:space="0" w:color="auto"/>
              <w:bottom w:val="single" w:sz="4" w:space="0" w:color="auto"/>
              <w:right w:val="single" w:sz="4" w:space="0" w:color="auto"/>
            </w:tcBorders>
          </w:tcPr>
          <w:p w14:paraId="59D81781" w14:textId="77777777" w:rsidR="0065451E" w:rsidRDefault="0065451E" w:rsidP="00523851">
            <w:r>
              <w:t xml:space="preserve"> Yes</w:t>
            </w:r>
          </w:p>
        </w:tc>
      </w:tr>
      <w:tr w:rsidR="0065451E" w14:paraId="01904268" w14:textId="77777777" w:rsidTr="00523851">
        <w:tc>
          <w:tcPr>
            <w:tcW w:w="4140" w:type="dxa"/>
            <w:tcBorders>
              <w:right w:val="single" w:sz="4" w:space="0" w:color="auto"/>
            </w:tcBorders>
          </w:tcPr>
          <w:p w14:paraId="79AAAC0D" w14:textId="77777777" w:rsidR="0065451E" w:rsidRDefault="0065451E" w:rsidP="00523851">
            <w:pPr>
              <w:pStyle w:val="HeadingNoNum"/>
              <w:rPr>
                <w:bCs/>
              </w:rPr>
            </w:pPr>
            <w:r>
              <w:t>Time at Peak Current</w:t>
            </w:r>
          </w:p>
        </w:tc>
        <w:tc>
          <w:tcPr>
            <w:tcW w:w="1980" w:type="dxa"/>
            <w:tcBorders>
              <w:top w:val="single" w:sz="4" w:space="0" w:color="auto"/>
              <w:left w:val="single" w:sz="4" w:space="0" w:color="auto"/>
              <w:bottom w:val="single" w:sz="4" w:space="0" w:color="auto"/>
              <w:right w:val="single" w:sz="4" w:space="0" w:color="auto"/>
            </w:tcBorders>
          </w:tcPr>
          <w:p w14:paraId="239761D1" w14:textId="77777777" w:rsidR="0065451E" w:rsidRDefault="0065451E" w:rsidP="00523851">
            <w:r>
              <w:t xml:space="preserve"> 2.0 Sec</w:t>
            </w:r>
          </w:p>
        </w:tc>
      </w:tr>
      <w:tr w:rsidR="0065451E" w14:paraId="20C40B1E" w14:textId="77777777" w:rsidTr="00523851">
        <w:tc>
          <w:tcPr>
            <w:tcW w:w="4140" w:type="dxa"/>
            <w:tcBorders>
              <w:right w:val="single" w:sz="4" w:space="0" w:color="auto"/>
            </w:tcBorders>
          </w:tcPr>
          <w:p w14:paraId="16503B18" w14:textId="77777777" w:rsidR="0065451E" w:rsidRDefault="0065451E" w:rsidP="00523851">
            <w:pPr>
              <w:ind w:left="252" w:hanging="252"/>
            </w:pPr>
            <w:r>
              <w:t>Fold-back Time</w:t>
            </w:r>
          </w:p>
        </w:tc>
        <w:tc>
          <w:tcPr>
            <w:tcW w:w="1980" w:type="dxa"/>
            <w:tcBorders>
              <w:top w:val="single" w:sz="4" w:space="0" w:color="auto"/>
              <w:left w:val="single" w:sz="4" w:space="0" w:color="auto"/>
              <w:bottom w:val="single" w:sz="4" w:space="0" w:color="auto"/>
              <w:right w:val="single" w:sz="4" w:space="0" w:color="auto"/>
            </w:tcBorders>
          </w:tcPr>
          <w:p w14:paraId="1EF7BAC0" w14:textId="77777777" w:rsidR="0065451E" w:rsidRDefault="0065451E" w:rsidP="00523851">
            <w:r>
              <w:t xml:space="preserve"> 2.0 Sec</w:t>
            </w:r>
          </w:p>
        </w:tc>
      </w:tr>
      <w:tr w:rsidR="0065451E" w14:paraId="56A24B6E" w14:textId="77777777" w:rsidTr="00523851">
        <w:tc>
          <w:tcPr>
            <w:tcW w:w="4140" w:type="dxa"/>
            <w:tcBorders>
              <w:right w:val="single" w:sz="4" w:space="0" w:color="auto"/>
            </w:tcBorders>
          </w:tcPr>
          <w:p w14:paraId="1BEB31F0" w14:textId="77777777" w:rsidR="0065451E" w:rsidRDefault="0065451E" w:rsidP="00523851">
            <w:pPr>
              <w:ind w:left="252" w:hanging="252"/>
            </w:pPr>
            <w:r>
              <w:t xml:space="preserve">Is fold-back linear? </w:t>
            </w:r>
          </w:p>
        </w:tc>
        <w:tc>
          <w:tcPr>
            <w:tcW w:w="1980" w:type="dxa"/>
            <w:tcBorders>
              <w:top w:val="single" w:sz="4" w:space="0" w:color="auto"/>
              <w:left w:val="single" w:sz="4" w:space="0" w:color="auto"/>
              <w:bottom w:val="single" w:sz="4" w:space="0" w:color="auto"/>
              <w:right w:val="single" w:sz="4" w:space="0" w:color="auto"/>
            </w:tcBorders>
            <w:vAlign w:val="center"/>
          </w:tcPr>
          <w:p w14:paraId="28E79094" w14:textId="77777777" w:rsidR="0065451E" w:rsidRDefault="0065451E" w:rsidP="00523851">
            <w:r>
              <w:t>Yes</w:t>
            </w:r>
          </w:p>
        </w:tc>
      </w:tr>
      <w:tr w:rsidR="0065451E" w14:paraId="7C98B0BD" w14:textId="77777777" w:rsidTr="00523851">
        <w:tc>
          <w:tcPr>
            <w:tcW w:w="4140" w:type="dxa"/>
            <w:tcBorders>
              <w:right w:val="single" w:sz="4" w:space="0" w:color="auto"/>
            </w:tcBorders>
          </w:tcPr>
          <w:p w14:paraId="2B348BFF" w14:textId="77777777" w:rsidR="0065451E" w:rsidRDefault="0065451E" w:rsidP="00523851">
            <w:pPr>
              <w:ind w:left="252" w:hanging="252"/>
            </w:pPr>
            <w:r>
              <w:t>Measured continuous current</w:t>
            </w:r>
          </w:p>
        </w:tc>
        <w:tc>
          <w:tcPr>
            <w:tcW w:w="1980" w:type="dxa"/>
            <w:tcBorders>
              <w:top w:val="single" w:sz="4" w:space="0" w:color="auto"/>
              <w:left w:val="single" w:sz="4" w:space="0" w:color="auto"/>
              <w:bottom w:val="single" w:sz="4" w:space="0" w:color="auto"/>
              <w:right w:val="single" w:sz="4" w:space="0" w:color="auto"/>
            </w:tcBorders>
          </w:tcPr>
          <w:p w14:paraId="19EB8D4E" w14:textId="29EA186A" w:rsidR="0065451E" w:rsidRDefault="0065451E" w:rsidP="00523851">
            <w:pPr>
              <w:pStyle w:val="IndexHeading"/>
            </w:pPr>
            <w:r>
              <w:t>24.8 Amps</w:t>
            </w:r>
          </w:p>
        </w:tc>
      </w:tr>
      <w:tr w:rsidR="0065451E" w14:paraId="6C662199" w14:textId="77777777" w:rsidTr="00523851">
        <w:tc>
          <w:tcPr>
            <w:tcW w:w="4140" w:type="dxa"/>
            <w:tcBorders>
              <w:right w:val="single" w:sz="4" w:space="0" w:color="auto"/>
            </w:tcBorders>
          </w:tcPr>
          <w:p w14:paraId="08C146D6" w14:textId="77777777" w:rsidR="0065451E" w:rsidRDefault="0065451E" w:rsidP="00523851">
            <w:pPr>
              <w:ind w:left="252" w:hanging="252"/>
            </w:pPr>
          </w:p>
        </w:tc>
        <w:tc>
          <w:tcPr>
            <w:tcW w:w="1980" w:type="dxa"/>
            <w:tcBorders>
              <w:top w:val="single" w:sz="4" w:space="0" w:color="auto"/>
              <w:left w:val="single" w:sz="4" w:space="0" w:color="auto"/>
              <w:bottom w:val="single" w:sz="4" w:space="0" w:color="auto"/>
              <w:right w:val="single" w:sz="4" w:space="0" w:color="auto"/>
            </w:tcBorders>
          </w:tcPr>
          <w:p w14:paraId="79C74319" w14:textId="77777777" w:rsidR="0065451E" w:rsidRDefault="0065451E" w:rsidP="00523851"/>
        </w:tc>
      </w:tr>
    </w:tbl>
    <w:p w14:paraId="2523CCD1" w14:textId="77777777" w:rsidR="0065451E" w:rsidRDefault="0065451E" w:rsidP="0065451E"/>
    <w:p w14:paraId="6975267F" w14:textId="77777777" w:rsidR="0065451E" w:rsidRDefault="0065451E" w:rsidP="0065451E">
      <w:bookmarkStart w:id="16" w:name="_Hlk62114809"/>
    </w:p>
    <w:p w14:paraId="4E52B54C" w14:textId="77777777" w:rsidR="0065451E" w:rsidRDefault="0065451E" w:rsidP="0065451E"/>
    <w:p w14:paraId="5601F24F" w14:textId="5E92A7D2" w:rsidR="0065451E" w:rsidRDefault="0065451E" w:rsidP="0065451E"/>
    <w:bookmarkEnd w:id="16"/>
    <w:p w14:paraId="64391F15" w14:textId="77777777" w:rsidR="00B01DEF" w:rsidRDefault="00B01DEF" w:rsidP="0065451E"/>
    <w:p w14:paraId="51CC0CFF" w14:textId="77777777" w:rsidR="00B01DEF" w:rsidRDefault="00B01DEF" w:rsidP="0065451E"/>
    <w:p w14:paraId="6220615F" w14:textId="77777777" w:rsidR="00B01DEF" w:rsidRDefault="00B01DEF" w:rsidP="0065451E"/>
    <w:p w14:paraId="4DC81824" w14:textId="77777777" w:rsidR="00B01DEF" w:rsidRDefault="00B01DEF" w:rsidP="0065451E"/>
    <w:p w14:paraId="582DFA2F" w14:textId="77777777" w:rsidR="00B01DEF" w:rsidRDefault="00B01DEF" w:rsidP="0065451E"/>
    <w:p w14:paraId="1846482F" w14:textId="77777777" w:rsidR="00B01DEF" w:rsidRDefault="00B01DEF" w:rsidP="0065451E"/>
    <w:p w14:paraId="23B9A867" w14:textId="76E3B290" w:rsidR="0065451E" w:rsidRPr="007A039E" w:rsidRDefault="0065451E" w:rsidP="0065451E">
      <w:pPr>
        <w:rPr>
          <w:b/>
          <w:bCs/>
        </w:rPr>
      </w:pPr>
      <w:r w:rsidRPr="007A039E">
        <w:rPr>
          <w:b/>
          <w:bCs/>
        </w:rPr>
        <w:t>Fig.1 Peak Current</w:t>
      </w:r>
    </w:p>
    <w:p w14:paraId="537D7B32" w14:textId="0FEC1D8F" w:rsidR="00B01DEF" w:rsidRDefault="00B01DEF" w:rsidP="0065451E"/>
    <w:p w14:paraId="7036BC1B" w14:textId="3F6B1416" w:rsidR="00B01DEF" w:rsidRDefault="00B40F8F" w:rsidP="0065451E">
      <w:r>
        <w:rPr>
          <w:noProof/>
        </w:rPr>
        <w:drawing>
          <wp:inline distT="0" distB="0" distL="0" distR="0" wp14:anchorId="09EE65F0" wp14:editId="118A662B">
            <wp:extent cx="6172200" cy="4629150"/>
            <wp:effectExtent l="0" t="0" r="0" b="0"/>
            <wp:docPr id="1" name="Picture 1"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with medium confidence"/>
                    <pic:cNvPicPr/>
                  </pic:nvPicPr>
                  <pic:blipFill>
                    <a:blip r:embed="rId12"/>
                    <a:stretch>
                      <a:fillRect/>
                    </a:stretch>
                  </pic:blipFill>
                  <pic:spPr>
                    <a:xfrm>
                      <a:off x="0" y="0"/>
                      <a:ext cx="6172200" cy="4629150"/>
                    </a:xfrm>
                    <a:prstGeom prst="rect">
                      <a:avLst/>
                    </a:prstGeom>
                  </pic:spPr>
                </pic:pic>
              </a:graphicData>
            </a:graphic>
          </wp:inline>
        </w:drawing>
      </w:r>
    </w:p>
    <w:p w14:paraId="247E39E2" w14:textId="77777777" w:rsidR="0065451E" w:rsidRDefault="0065451E" w:rsidP="0065451E"/>
    <w:p w14:paraId="197F4B00" w14:textId="3B3D0CB7" w:rsidR="0065451E" w:rsidRDefault="0065451E" w:rsidP="0065451E"/>
    <w:p w14:paraId="436D05CF" w14:textId="0DEE7836" w:rsidR="0065451E" w:rsidRDefault="0065451E" w:rsidP="0065451E"/>
    <w:p w14:paraId="1086614C" w14:textId="0E4F647F" w:rsidR="002F30BA" w:rsidRDefault="002F30BA" w:rsidP="0065451E"/>
    <w:p w14:paraId="16CF2558" w14:textId="23D86634" w:rsidR="002F30BA" w:rsidRDefault="002F30BA" w:rsidP="0065451E"/>
    <w:p w14:paraId="0E97E4C9" w14:textId="77777777" w:rsidR="003B4EDF" w:rsidRDefault="003B4EDF" w:rsidP="0065451E"/>
    <w:p w14:paraId="09CC23AC" w14:textId="77777777" w:rsidR="003B4EDF" w:rsidRDefault="003B4EDF" w:rsidP="0065451E"/>
    <w:p w14:paraId="35707A50" w14:textId="77777777" w:rsidR="003B4EDF" w:rsidRDefault="003B4EDF" w:rsidP="0065451E"/>
    <w:p w14:paraId="256419BC" w14:textId="77777777" w:rsidR="003B4EDF" w:rsidRDefault="003B4EDF" w:rsidP="0065451E"/>
    <w:p w14:paraId="7529CA94" w14:textId="77777777" w:rsidR="003B4EDF" w:rsidRDefault="003B4EDF" w:rsidP="0065451E"/>
    <w:p w14:paraId="3CD577A3" w14:textId="77777777" w:rsidR="003B4EDF" w:rsidRDefault="003B4EDF" w:rsidP="0065451E"/>
    <w:p w14:paraId="2293E78C" w14:textId="77777777" w:rsidR="003B4EDF" w:rsidRDefault="003B4EDF" w:rsidP="0065451E"/>
    <w:p w14:paraId="2BEB6F55" w14:textId="77777777" w:rsidR="003B4EDF" w:rsidRDefault="003B4EDF" w:rsidP="0065451E"/>
    <w:p w14:paraId="59A55622" w14:textId="77777777" w:rsidR="003B4EDF" w:rsidRDefault="003B4EDF" w:rsidP="0065451E"/>
    <w:p w14:paraId="381B8D3E" w14:textId="77777777" w:rsidR="003B4EDF" w:rsidRDefault="003B4EDF" w:rsidP="0065451E"/>
    <w:p w14:paraId="539A460F" w14:textId="77777777" w:rsidR="003B4EDF" w:rsidRDefault="003B4EDF" w:rsidP="0065451E"/>
    <w:p w14:paraId="73075D4F" w14:textId="77777777" w:rsidR="003B4EDF" w:rsidRDefault="003B4EDF" w:rsidP="0065451E"/>
    <w:p w14:paraId="439B92FF" w14:textId="77777777" w:rsidR="003B4EDF" w:rsidRDefault="003B4EDF" w:rsidP="0065451E"/>
    <w:p w14:paraId="6F23CA2E" w14:textId="77777777" w:rsidR="003B4EDF" w:rsidRDefault="003B4EDF" w:rsidP="0065451E"/>
    <w:p w14:paraId="478672E5" w14:textId="77777777" w:rsidR="003B4EDF" w:rsidRDefault="003B4EDF" w:rsidP="0065451E"/>
    <w:p w14:paraId="77572287" w14:textId="77777777" w:rsidR="003B4EDF" w:rsidRDefault="003B4EDF" w:rsidP="0065451E"/>
    <w:p w14:paraId="49B94BB5" w14:textId="77777777" w:rsidR="003B4EDF" w:rsidRDefault="003B4EDF" w:rsidP="0065451E"/>
    <w:p w14:paraId="0A12A10F" w14:textId="77777777" w:rsidR="003B4EDF" w:rsidRDefault="003B4EDF" w:rsidP="0065451E"/>
    <w:p w14:paraId="3FD5AC70" w14:textId="71A9890E" w:rsidR="002F30BA" w:rsidRPr="007A039E" w:rsidRDefault="002F30BA" w:rsidP="0065451E">
      <w:pPr>
        <w:rPr>
          <w:b/>
          <w:bCs/>
        </w:rPr>
      </w:pPr>
      <w:r w:rsidRPr="007A039E">
        <w:rPr>
          <w:b/>
          <w:bCs/>
        </w:rPr>
        <w:t>Figure.2 Nominal current, 40% of peak 20A</w:t>
      </w:r>
      <w:r w:rsidR="00BD6290" w:rsidRPr="007A039E">
        <w:rPr>
          <w:b/>
          <w:bCs/>
        </w:rPr>
        <w:t xml:space="preserve"> 10 mV per amp</w:t>
      </w:r>
    </w:p>
    <w:p w14:paraId="4884A2A0" w14:textId="17BB77BA" w:rsidR="0065451E" w:rsidRDefault="0065451E" w:rsidP="0065451E">
      <w:pPr>
        <w:rPr>
          <w:noProof/>
        </w:rPr>
      </w:pPr>
    </w:p>
    <w:p w14:paraId="0DECD8C4" w14:textId="2FE2D710" w:rsidR="002F30BA" w:rsidRDefault="002F30BA" w:rsidP="0065451E">
      <w:pPr>
        <w:rPr>
          <w:noProof/>
        </w:rPr>
      </w:pPr>
      <w:r>
        <w:rPr>
          <w:noProof/>
        </w:rPr>
        <w:drawing>
          <wp:inline distT="0" distB="0" distL="0" distR="0" wp14:anchorId="2C6148AC" wp14:editId="644B6D7C">
            <wp:extent cx="6172200" cy="4629150"/>
            <wp:effectExtent l="0" t="0" r="0" b="0"/>
            <wp:docPr id="3" name="Picture 3"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10;&#10;Description automatically generated"/>
                    <pic:cNvPicPr/>
                  </pic:nvPicPr>
                  <pic:blipFill>
                    <a:blip r:embed="rId13"/>
                    <a:stretch>
                      <a:fillRect/>
                    </a:stretch>
                  </pic:blipFill>
                  <pic:spPr>
                    <a:xfrm>
                      <a:off x="0" y="0"/>
                      <a:ext cx="6172200" cy="4629150"/>
                    </a:xfrm>
                    <a:prstGeom prst="rect">
                      <a:avLst/>
                    </a:prstGeom>
                  </pic:spPr>
                </pic:pic>
              </a:graphicData>
            </a:graphic>
          </wp:inline>
        </w:drawing>
      </w:r>
    </w:p>
    <w:p w14:paraId="235FB875" w14:textId="77777777" w:rsidR="0065451E" w:rsidRDefault="0065451E" w:rsidP="0065451E">
      <w:pPr>
        <w:rPr>
          <w:noProof/>
        </w:rPr>
      </w:pPr>
    </w:p>
    <w:p w14:paraId="2A341C4C" w14:textId="77777777" w:rsidR="0065451E" w:rsidRDefault="0065451E" w:rsidP="0065451E"/>
    <w:p w14:paraId="2C2E6780" w14:textId="77777777" w:rsidR="0065451E" w:rsidRDefault="0065451E" w:rsidP="0065451E">
      <w:pPr>
        <w:pStyle w:val="HeadingNoNum"/>
      </w:pPr>
    </w:p>
    <w:p w14:paraId="0B4575D1" w14:textId="77777777" w:rsidR="0065451E" w:rsidRDefault="0065451E" w:rsidP="0065451E">
      <w:pPr>
        <w:pStyle w:val="HeadingNoNum"/>
      </w:pPr>
      <w:r>
        <w:t>Evaluating Results:</w:t>
      </w:r>
    </w:p>
    <w:p w14:paraId="02C57E03" w14:textId="77777777" w:rsidR="0065451E" w:rsidRDefault="0065451E" w:rsidP="0065451E"/>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855"/>
        <w:gridCol w:w="5224"/>
      </w:tblGrid>
      <w:tr w:rsidR="0065451E" w14:paraId="5E8B53E7" w14:textId="77777777" w:rsidTr="00B01DEF">
        <w:trPr>
          <w:trHeight w:val="197"/>
        </w:trPr>
        <w:tc>
          <w:tcPr>
            <w:tcW w:w="2855" w:type="dxa"/>
            <w:vAlign w:val="center"/>
          </w:tcPr>
          <w:p w14:paraId="6D7FFD92" w14:textId="77777777" w:rsidR="0065451E" w:rsidRDefault="0065451E" w:rsidP="00523851">
            <w:pPr>
              <w:jc w:val="center"/>
            </w:pPr>
            <w:r>
              <w:lastRenderedPageBreak/>
              <w:t>PASS / FAIL</w:t>
            </w:r>
          </w:p>
        </w:tc>
        <w:tc>
          <w:tcPr>
            <w:tcW w:w="5224" w:type="dxa"/>
          </w:tcPr>
          <w:p w14:paraId="622FCAFE" w14:textId="77777777" w:rsidR="0065451E" w:rsidRDefault="0065451E" w:rsidP="00523851">
            <w:pPr>
              <w:pStyle w:val="CommentText"/>
              <w:rPr>
                <w:szCs w:val="24"/>
              </w:rPr>
            </w:pPr>
          </w:p>
        </w:tc>
      </w:tr>
      <w:tr w:rsidR="0065451E" w14:paraId="7143F540" w14:textId="77777777" w:rsidTr="00B01DEF">
        <w:trPr>
          <w:trHeight w:val="395"/>
        </w:trPr>
        <w:tc>
          <w:tcPr>
            <w:tcW w:w="2855" w:type="dxa"/>
            <w:vAlign w:val="center"/>
          </w:tcPr>
          <w:p w14:paraId="221EB8C2" w14:textId="634987F3" w:rsidR="0065451E" w:rsidRDefault="00B01DEF" w:rsidP="00B01DEF">
            <w:pPr>
              <w:pStyle w:val="CommentText"/>
              <w:jc w:val="center"/>
              <w:rPr>
                <w:szCs w:val="24"/>
              </w:rPr>
            </w:pPr>
            <w:r>
              <w:rPr>
                <w:szCs w:val="24"/>
              </w:rPr>
              <w:t>PASS</w:t>
            </w:r>
          </w:p>
        </w:tc>
        <w:tc>
          <w:tcPr>
            <w:tcW w:w="5224" w:type="dxa"/>
          </w:tcPr>
          <w:p w14:paraId="0FA2BD47" w14:textId="77777777" w:rsidR="0065451E" w:rsidRDefault="0065451E" w:rsidP="00523851">
            <w:pPr>
              <w:pStyle w:val="CommentText"/>
              <w:rPr>
                <w:szCs w:val="24"/>
              </w:rPr>
            </w:pPr>
            <w:r>
              <w:t>Measured peak output current is within +/- 10% of rated peak current in all commutation angles and polarities.</w:t>
            </w:r>
          </w:p>
        </w:tc>
      </w:tr>
      <w:tr w:rsidR="0065451E" w14:paraId="37FF08AE" w14:textId="77777777" w:rsidTr="00B01DEF">
        <w:trPr>
          <w:trHeight w:val="606"/>
        </w:trPr>
        <w:tc>
          <w:tcPr>
            <w:tcW w:w="2855" w:type="dxa"/>
            <w:vAlign w:val="center"/>
          </w:tcPr>
          <w:p w14:paraId="3277E633" w14:textId="70B48762" w:rsidR="0065451E" w:rsidRDefault="00B01DEF" w:rsidP="00B01DEF">
            <w:pPr>
              <w:jc w:val="center"/>
            </w:pPr>
            <w:r>
              <w:t>PASS</w:t>
            </w:r>
          </w:p>
        </w:tc>
        <w:tc>
          <w:tcPr>
            <w:tcW w:w="5224" w:type="dxa"/>
          </w:tcPr>
          <w:p w14:paraId="3CC6F703" w14:textId="77777777" w:rsidR="0065451E" w:rsidRDefault="0065451E" w:rsidP="00523851">
            <w:pPr>
              <w:pStyle w:val="CommentText"/>
              <w:rPr>
                <w:szCs w:val="24"/>
              </w:rPr>
            </w:pPr>
            <w:r>
              <w:t>Current folds back smoothly in a straight line from peak to continuous, at +/-10% rated values for peak time and fold-back time.</w:t>
            </w:r>
          </w:p>
        </w:tc>
      </w:tr>
      <w:tr w:rsidR="00B01DEF" w14:paraId="7E7F7546" w14:textId="77777777" w:rsidTr="00B01DEF">
        <w:trPr>
          <w:trHeight w:val="466"/>
        </w:trPr>
        <w:tc>
          <w:tcPr>
            <w:tcW w:w="2855" w:type="dxa"/>
            <w:vAlign w:val="center"/>
          </w:tcPr>
          <w:p w14:paraId="4DFCC5D7" w14:textId="108B65F2" w:rsidR="00B01DEF" w:rsidRDefault="00B01DEF" w:rsidP="00B01DEF">
            <w:pPr>
              <w:jc w:val="center"/>
            </w:pPr>
            <w:r>
              <w:t>NOTE</w:t>
            </w:r>
          </w:p>
        </w:tc>
        <w:tc>
          <w:tcPr>
            <w:tcW w:w="5224" w:type="dxa"/>
          </w:tcPr>
          <w:p w14:paraId="753E9FA5" w14:textId="4ADC0F75" w:rsidR="00B01DEF" w:rsidRDefault="00B01DEF" w:rsidP="00523851">
            <w:pPr>
              <w:pStyle w:val="CommentText"/>
            </w:pPr>
            <w:r w:rsidRPr="00D32B85">
              <w:rPr>
                <w:rFonts w:ascii="Arial" w:hAnsi="Arial"/>
              </w:rPr>
              <w:t xml:space="preserve">Ferrite </w:t>
            </w:r>
            <w:r>
              <w:rPr>
                <w:rFonts w:ascii="Arial" w:hAnsi="Arial"/>
              </w:rPr>
              <w:t>w</w:t>
            </w:r>
            <w:r w:rsidR="003E017C">
              <w:rPr>
                <w:rFonts w:ascii="Arial" w:hAnsi="Arial"/>
              </w:rPr>
              <w:t>as</w:t>
            </w:r>
            <w:r>
              <w:rPr>
                <w:rFonts w:ascii="Arial" w:hAnsi="Arial"/>
              </w:rPr>
              <w:t xml:space="preserve"> used to achieve peak currents on all motor outputs and bus voltage.</w:t>
            </w:r>
          </w:p>
        </w:tc>
      </w:tr>
    </w:tbl>
    <w:p w14:paraId="711CA263" w14:textId="77777777" w:rsidR="0096075D" w:rsidRDefault="0096075D" w:rsidP="0065451E"/>
    <w:p w14:paraId="61085AF0" w14:textId="77777777" w:rsidR="0065451E" w:rsidRDefault="0065451E" w:rsidP="00655F15">
      <w:pPr>
        <w:jc w:val="center"/>
      </w:pPr>
    </w:p>
    <w:sectPr w:rsidR="0065451E" w:rsidSect="0060427C">
      <w:footerReference w:type="even" r:id="rId14"/>
      <w:footerReference w:type="default" r:id="rId15"/>
      <w:pgSz w:w="12240" w:h="15840"/>
      <w:pgMar w:top="720" w:right="720" w:bottom="72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56411" w14:textId="77777777" w:rsidR="00096B77" w:rsidRDefault="00096B77">
      <w:r>
        <w:separator/>
      </w:r>
    </w:p>
  </w:endnote>
  <w:endnote w:type="continuationSeparator" w:id="0">
    <w:p w14:paraId="7AF781D5" w14:textId="77777777" w:rsidR="00096B77" w:rsidRDefault="00096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06F7F" w14:textId="77777777" w:rsidR="000F08A3" w:rsidRDefault="000F08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623BCB" w14:textId="77777777" w:rsidR="000F08A3" w:rsidRDefault="000F08A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A5B37" w14:textId="77777777" w:rsidR="000F08A3" w:rsidRDefault="000F08A3">
    <w:pPr>
      <w:pStyle w:val="Footer"/>
      <w:framePr w:wrap="around" w:vAnchor="text" w:hAnchor="margin" w:xAlign="right" w:y="1"/>
      <w:rPr>
        <w:rStyle w:val="PageNumber"/>
      </w:rPr>
    </w:pPr>
  </w:p>
  <w:p w14:paraId="16AA16F0" w14:textId="77777777" w:rsidR="000F08A3" w:rsidRDefault="000F08A3">
    <w:pPr>
      <w:pStyle w:val="Footer"/>
      <w:ind w:right="360"/>
    </w:pPr>
    <w:r>
      <w:tab/>
      <w:t xml:space="preserve">- </w:t>
    </w:r>
    <w:r>
      <w:fldChar w:fldCharType="begin"/>
    </w:r>
    <w:r>
      <w:instrText xml:space="preserve"> PAGE </w:instrText>
    </w:r>
    <w:r>
      <w:fldChar w:fldCharType="separate"/>
    </w:r>
    <w:r>
      <w:rPr>
        <w:noProof/>
      </w:rPr>
      <w:t>4</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D7F04" w14:textId="77777777" w:rsidR="00096B77" w:rsidRDefault="00096B77">
      <w:r>
        <w:separator/>
      </w:r>
    </w:p>
  </w:footnote>
  <w:footnote w:type="continuationSeparator" w:id="0">
    <w:p w14:paraId="3DB4DB8D" w14:textId="77777777" w:rsidR="00096B77" w:rsidRDefault="00096B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3A02084"/>
    <w:lvl w:ilvl="0">
      <w:start w:val="1"/>
      <w:numFmt w:val="decimal"/>
      <w:pStyle w:val="ListNumber"/>
      <w:lvlText w:val="%1."/>
      <w:lvlJc w:val="left"/>
      <w:pPr>
        <w:tabs>
          <w:tab w:val="num" w:pos="360"/>
        </w:tabs>
        <w:ind w:left="360" w:hanging="360"/>
      </w:pPr>
    </w:lvl>
  </w:abstractNum>
  <w:abstractNum w:abstractNumId="1" w15:restartNumberingAfterBreak="0">
    <w:nsid w:val="04671B7B"/>
    <w:multiLevelType w:val="hybridMultilevel"/>
    <w:tmpl w:val="CC7092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0B4381"/>
    <w:multiLevelType w:val="hybridMultilevel"/>
    <w:tmpl w:val="37F63270"/>
    <w:lvl w:ilvl="0" w:tplc="C4CC5F3E">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15:restartNumberingAfterBreak="0">
    <w:nsid w:val="08D05222"/>
    <w:multiLevelType w:val="hybridMultilevel"/>
    <w:tmpl w:val="31B411C6"/>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C763142"/>
    <w:multiLevelType w:val="hybridMultilevel"/>
    <w:tmpl w:val="BFA24262"/>
    <w:lvl w:ilvl="0" w:tplc="04090007">
      <w:start w:val="1"/>
      <w:numFmt w:val="bullet"/>
      <w:lvlText w:val=""/>
      <w:lvlJc w:val="left"/>
      <w:pPr>
        <w:tabs>
          <w:tab w:val="num" w:pos="720"/>
        </w:tabs>
        <w:ind w:left="720" w:hanging="360"/>
      </w:pPr>
      <w:rPr>
        <w:rFonts w:ascii="Wingdings" w:hAnsi="Wingdings" w:hint="default"/>
        <w:sz w:val="16"/>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3F2009"/>
    <w:multiLevelType w:val="hybridMultilevel"/>
    <w:tmpl w:val="75388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665F48"/>
    <w:multiLevelType w:val="hybridMultilevel"/>
    <w:tmpl w:val="349233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D87F81"/>
    <w:multiLevelType w:val="hybridMultilevel"/>
    <w:tmpl w:val="FB4A0E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E13FDF"/>
    <w:multiLevelType w:val="hybridMultilevel"/>
    <w:tmpl w:val="E7E49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33699A"/>
    <w:multiLevelType w:val="hybridMultilevel"/>
    <w:tmpl w:val="045EEF7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8B97DE4"/>
    <w:multiLevelType w:val="hybridMultilevel"/>
    <w:tmpl w:val="4D18EFBE"/>
    <w:lvl w:ilvl="0" w:tplc="04090003">
      <w:start w:val="1"/>
      <w:numFmt w:val="bullet"/>
      <w:lvlText w:val="o"/>
      <w:lvlJc w:val="left"/>
      <w:pPr>
        <w:tabs>
          <w:tab w:val="num" w:pos="1080"/>
        </w:tabs>
        <w:ind w:left="1080" w:hanging="360"/>
      </w:pPr>
      <w:rPr>
        <w:rFonts w:ascii="Courier New" w:hAnsi="Courier New"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9D46AAF"/>
    <w:multiLevelType w:val="hybridMultilevel"/>
    <w:tmpl w:val="744E6508"/>
    <w:lvl w:ilvl="0" w:tplc="04090007">
      <w:start w:val="1"/>
      <w:numFmt w:val="bullet"/>
      <w:lvlText w:val=""/>
      <w:lvlJc w:val="left"/>
      <w:pPr>
        <w:tabs>
          <w:tab w:val="num" w:pos="765"/>
        </w:tabs>
        <w:ind w:left="765" w:hanging="360"/>
      </w:pPr>
      <w:rPr>
        <w:rFonts w:ascii="Wingdings" w:hAnsi="Wingdings" w:hint="default"/>
        <w:sz w:val="16"/>
      </w:rPr>
    </w:lvl>
    <w:lvl w:ilvl="1" w:tplc="04090003" w:tentative="1">
      <w:start w:val="1"/>
      <w:numFmt w:val="bullet"/>
      <w:lvlText w:val="o"/>
      <w:lvlJc w:val="left"/>
      <w:pPr>
        <w:tabs>
          <w:tab w:val="num" w:pos="1485"/>
        </w:tabs>
        <w:ind w:left="1485" w:hanging="360"/>
      </w:pPr>
      <w:rPr>
        <w:rFonts w:ascii="Courier New" w:hAnsi="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2" w15:restartNumberingAfterBreak="0">
    <w:nsid w:val="2F9F1FB4"/>
    <w:multiLevelType w:val="hybridMultilevel"/>
    <w:tmpl w:val="E74843B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305D2C45"/>
    <w:multiLevelType w:val="hybridMultilevel"/>
    <w:tmpl w:val="21B8E8C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2FA5FA8"/>
    <w:multiLevelType w:val="hybridMultilevel"/>
    <w:tmpl w:val="0386832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4BC5E1E"/>
    <w:multiLevelType w:val="hybridMultilevel"/>
    <w:tmpl w:val="CC601E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7C11FC1"/>
    <w:multiLevelType w:val="hybridMultilevel"/>
    <w:tmpl w:val="F2D0E116"/>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7" w15:restartNumberingAfterBreak="0">
    <w:nsid w:val="380A1A7D"/>
    <w:multiLevelType w:val="hybridMultilevel"/>
    <w:tmpl w:val="37F63270"/>
    <w:lvl w:ilvl="0" w:tplc="C4CC5F3E">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8" w15:restartNumberingAfterBreak="0">
    <w:nsid w:val="387E7F47"/>
    <w:multiLevelType w:val="hybridMultilevel"/>
    <w:tmpl w:val="2B3CF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7B538C"/>
    <w:multiLevelType w:val="hybridMultilevel"/>
    <w:tmpl w:val="0A3887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850E27"/>
    <w:multiLevelType w:val="hybridMultilevel"/>
    <w:tmpl w:val="ABCAF01E"/>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FD2BBD"/>
    <w:multiLevelType w:val="hybridMultilevel"/>
    <w:tmpl w:val="785E1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847BFD"/>
    <w:multiLevelType w:val="hybridMultilevel"/>
    <w:tmpl w:val="03B0EEA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932926"/>
    <w:multiLevelType w:val="hybridMultilevel"/>
    <w:tmpl w:val="ABCAF0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827DE6"/>
    <w:multiLevelType w:val="hybridMultilevel"/>
    <w:tmpl w:val="6D3609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BE55916"/>
    <w:multiLevelType w:val="hybridMultilevel"/>
    <w:tmpl w:val="2DD0D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7A7082"/>
    <w:multiLevelType w:val="hybridMultilevel"/>
    <w:tmpl w:val="D64A639C"/>
    <w:lvl w:ilvl="0" w:tplc="04090001">
      <w:start w:val="1"/>
      <w:numFmt w:val="bullet"/>
      <w:lvlText w:val=""/>
      <w:lvlJc w:val="left"/>
      <w:pPr>
        <w:tabs>
          <w:tab w:val="num" w:pos="1500"/>
        </w:tabs>
        <w:ind w:left="1500" w:hanging="360"/>
      </w:pPr>
      <w:rPr>
        <w:rFonts w:ascii="Symbol" w:hAnsi="Symbol" w:hint="default"/>
      </w:rPr>
    </w:lvl>
    <w:lvl w:ilvl="1" w:tplc="04090003">
      <w:start w:val="1"/>
      <w:numFmt w:val="bullet"/>
      <w:lvlText w:val="o"/>
      <w:lvlJc w:val="left"/>
      <w:pPr>
        <w:tabs>
          <w:tab w:val="num" w:pos="2220"/>
        </w:tabs>
        <w:ind w:left="2220" w:hanging="360"/>
      </w:pPr>
      <w:rPr>
        <w:rFonts w:ascii="Courier New" w:hAnsi="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27" w15:restartNumberingAfterBreak="0">
    <w:nsid w:val="4F3B45FC"/>
    <w:multiLevelType w:val="hybridMultilevel"/>
    <w:tmpl w:val="411E9F04"/>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54517192"/>
    <w:multiLevelType w:val="hybridMultilevel"/>
    <w:tmpl w:val="744E6508"/>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9" w15:restartNumberingAfterBreak="0">
    <w:nsid w:val="548422DD"/>
    <w:multiLevelType w:val="hybridMultilevel"/>
    <w:tmpl w:val="43A21B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CA058A"/>
    <w:multiLevelType w:val="hybridMultilevel"/>
    <w:tmpl w:val="4D18EFBE"/>
    <w:lvl w:ilvl="0" w:tplc="04090003">
      <w:start w:val="1"/>
      <w:numFmt w:val="bullet"/>
      <w:lvlText w:val="o"/>
      <w:lvlJc w:val="left"/>
      <w:pPr>
        <w:tabs>
          <w:tab w:val="num" w:pos="1080"/>
        </w:tabs>
        <w:ind w:left="1080" w:hanging="360"/>
      </w:pPr>
      <w:rPr>
        <w:rFonts w:ascii="Courier New" w:hAnsi="Courier New"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5B8316F"/>
    <w:multiLevelType w:val="hybridMultilevel"/>
    <w:tmpl w:val="425C5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B7243C"/>
    <w:multiLevelType w:val="hybridMultilevel"/>
    <w:tmpl w:val="7A22F1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D429EB"/>
    <w:multiLevelType w:val="hybridMultilevel"/>
    <w:tmpl w:val="A47C93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C101360"/>
    <w:multiLevelType w:val="hybridMultilevel"/>
    <w:tmpl w:val="F4AAAE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ECB4990"/>
    <w:multiLevelType w:val="hybridMultilevel"/>
    <w:tmpl w:val="4D18EFB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2384B17"/>
    <w:multiLevelType w:val="hybridMultilevel"/>
    <w:tmpl w:val="E698F4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30C0D7D"/>
    <w:multiLevelType w:val="hybridMultilevel"/>
    <w:tmpl w:val="34D2B2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375C98"/>
    <w:multiLevelType w:val="hybridMultilevel"/>
    <w:tmpl w:val="126654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D23F3A"/>
    <w:multiLevelType w:val="hybridMultilevel"/>
    <w:tmpl w:val="9A2650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776F82"/>
    <w:multiLevelType w:val="hybridMultilevel"/>
    <w:tmpl w:val="4D18EFBE"/>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F">
      <w:start w:val="1"/>
      <w:numFmt w:val="decimal"/>
      <w:lvlText w:val="%3."/>
      <w:lvlJc w:val="left"/>
      <w:pPr>
        <w:tabs>
          <w:tab w:val="num" w:pos="2520"/>
        </w:tabs>
        <w:ind w:left="2520" w:hanging="360"/>
      </w:p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1064B95"/>
    <w:multiLevelType w:val="hybridMultilevel"/>
    <w:tmpl w:val="785E1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977DF7"/>
    <w:multiLevelType w:val="hybridMultilevel"/>
    <w:tmpl w:val="4D18EFBE"/>
    <w:lvl w:ilvl="0" w:tplc="04090003">
      <w:start w:val="1"/>
      <w:numFmt w:val="bullet"/>
      <w:lvlText w:val="o"/>
      <w:lvlJc w:val="left"/>
      <w:pPr>
        <w:tabs>
          <w:tab w:val="num" w:pos="1080"/>
        </w:tabs>
        <w:ind w:left="1080" w:hanging="360"/>
      </w:pPr>
      <w:rPr>
        <w:rFonts w:ascii="Courier New" w:hAnsi="Courier New"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738748F0"/>
    <w:multiLevelType w:val="multilevel"/>
    <w:tmpl w:val="A54A7BDC"/>
    <w:lvl w:ilvl="0">
      <w:start w:val="1"/>
      <w:numFmt w:val="decimal"/>
      <w:pStyle w:val="Heading1"/>
      <w:lvlText w:val="%1"/>
      <w:lvlJc w:val="left"/>
      <w:pPr>
        <w:tabs>
          <w:tab w:val="num" w:pos="0"/>
        </w:tabs>
        <w:ind w:left="0" w:hanging="720"/>
      </w:pPr>
      <w:rPr>
        <w:rFonts w:hint="default"/>
      </w:rPr>
    </w:lvl>
    <w:lvl w:ilvl="1">
      <w:start w:val="1"/>
      <w:numFmt w:val="decimal"/>
      <w:pStyle w:val="Heading2"/>
      <w:lvlText w:val="%1.%2"/>
      <w:lvlJc w:val="left"/>
      <w:pPr>
        <w:tabs>
          <w:tab w:val="num" w:pos="0"/>
        </w:tabs>
        <w:ind w:left="0" w:hanging="720"/>
      </w:pPr>
      <w:rPr>
        <w:rFonts w:hint="default"/>
      </w:rPr>
    </w:lvl>
    <w:lvl w:ilvl="2">
      <w:start w:val="1"/>
      <w:numFmt w:val="decimal"/>
      <w:pStyle w:val="Heading3"/>
      <w:lvlText w:val="%1.%2.%3"/>
      <w:lvlJc w:val="left"/>
      <w:pPr>
        <w:tabs>
          <w:tab w:val="num" w:pos="0"/>
        </w:tabs>
        <w:ind w:left="0" w:hanging="720"/>
      </w:pPr>
      <w:rPr>
        <w:rFonts w:hint="default"/>
      </w:rPr>
    </w:lvl>
    <w:lvl w:ilvl="3">
      <w:start w:val="1"/>
      <w:numFmt w:val="decimal"/>
      <w:pStyle w:val="Heading4"/>
      <w:lvlText w:val="%1.%2.%3.%4"/>
      <w:lvlJc w:val="left"/>
      <w:pPr>
        <w:tabs>
          <w:tab w:val="num" w:pos="360"/>
        </w:tabs>
        <w:ind w:left="0" w:hanging="720"/>
      </w:pPr>
      <w:rPr>
        <w:rFonts w:hint="default"/>
      </w:rPr>
    </w:lvl>
    <w:lvl w:ilvl="4">
      <w:start w:val="1"/>
      <w:numFmt w:val="decimal"/>
      <w:pStyle w:val="Heading5"/>
      <w:lvlText w:val="8.%4"/>
      <w:lvlJc w:val="left"/>
      <w:pPr>
        <w:tabs>
          <w:tab w:val="num" w:pos="360"/>
        </w:tabs>
        <w:ind w:left="0" w:firstLine="0"/>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4" w15:restartNumberingAfterBreak="0">
    <w:nsid w:val="796A20FB"/>
    <w:multiLevelType w:val="hybridMultilevel"/>
    <w:tmpl w:val="F070BA70"/>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5" w15:restartNumberingAfterBreak="0">
    <w:nsid w:val="79C557CC"/>
    <w:multiLevelType w:val="hybridMultilevel"/>
    <w:tmpl w:val="0264FE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B0120FB"/>
    <w:multiLevelType w:val="hybridMultilevel"/>
    <w:tmpl w:val="744E6508"/>
    <w:lvl w:ilvl="0" w:tplc="04090007">
      <w:start w:val="1"/>
      <w:numFmt w:val="bullet"/>
      <w:lvlText w:val=""/>
      <w:lvlJc w:val="left"/>
      <w:pPr>
        <w:tabs>
          <w:tab w:val="num" w:pos="765"/>
        </w:tabs>
        <w:ind w:left="765" w:hanging="360"/>
      </w:pPr>
      <w:rPr>
        <w:rFonts w:ascii="Wingdings" w:hAnsi="Wingdings" w:hint="default"/>
        <w:sz w:val="16"/>
      </w:rPr>
    </w:lvl>
    <w:lvl w:ilvl="1" w:tplc="04090003" w:tentative="1">
      <w:start w:val="1"/>
      <w:numFmt w:val="bullet"/>
      <w:lvlText w:val="o"/>
      <w:lvlJc w:val="left"/>
      <w:pPr>
        <w:tabs>
          <w:tab w:val="num" w:pos="1485"/>
        </w:tabs>
        <w:ind w:left="1485" w:hanging="360"/>
      </w:pPr>
      <w:rPr>
        <w:rFonts w:ascii="Courier New" w:hAnsi="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num w:numId="1">
    <w:abstractNumId w:val="43"/>
  </w:num>
  <w:num w:numId="2">
    <w:abstractNumId w:val="26"/>
  </w:num>
  <w:num w:numId="3">
    <w:abstractNumId w:val="34"/>
  </w:num>
  <w:num w:numId="4">
    <w:abstractNumId w:val="36"/>
  </w:num>
  <w:num w:numId="5">
    <w:abstractNumId w:val="38"/>
  </w:num>
  <w:num w:numId="6">
    <w:abstractNumId w:val="40"/>
  </w:num>
  <w:num w:numId="7">
    <w:abstractNumId w:val="30"/>
  </w:num>
  <w:num w:numId="8">
    <w:abstractNumId w:val="9"/>
  </w:num>
  <w:num w:numId="9">
    <w:abstractNumId w:val="0"/>
  </w:num>
  <w:num w:numId="10">
    <w:abstractNumId w:val="27"/>
  </w:num>
  <w:num w:numId="11">
    <w:abstractNumId w:val="44"/>
  </w:num>
  <w:num w:numId="12">
    <w:abstractNumId w:val="23"/>
  </w:num>
  <w:num w:numId="13">
    <w:abstractNumId w:val="20"/>
  </w:num>
  <w:num w:numId="14">
    <w:abstractNumId w:val="45"/>
  </w:num>
  <w:num w:numId="15">
    <w:abstractNumId w:val="28"/>
  </w:num>
  <w:num w:numId="16">
    <w:abstractNumId w:val="35"/>
  </w:num>
  <w:num w:numId="17">
    <w:abstractNumId w:val="11"/>
  </w:num>
  <w:num w:numId="18">
    <w:abstractNumId w:val="46"/>
  </w:num>
  <w:num w:numId="19">
    <w:abstractNumId w:val="42"/>
  </w:num>
  <w:num w:numId="20">
    <w:abstractNumId w:val="39"/>
  </w:num>
  <w:num w:numId="21">
    <w:abstractNumId w:val="3"/>
  </w:num>
  <w:num w:numId="22">
    <w:abstractNumId w:val="13"/>
  </w:num>
  <w:num w:numId="23">
    <w:abstractNumId w:val="15"/>
  </w:num>
  <w:num w:numId="24">
    <w:abstractNumId w:val="14"/>
  </w:num>
  <w:num w:numId="25">
    <w:abstractNumId w:val="6"/>
  </w:num>
  <w:num w:numId="26">
    <w:abstractNumId w:val="10"/>
  </w:num>
  <w:num w:numId="27">
    <w:abstractNumId w:val="37"/>
  </w:num>
  <w:num w:numId="28">
    <w:abstractNumId w:val="29"/>
  </w:num>
  <w:num w:numId="29">
    <w:abstractNumId w:val="32"/>
  </w:num>
  <w:num w:numId="30">
    <w:abstractNumId w:val="4"/>
  </w:num>
  <w:num w:numId="31">
    <w:abstractNumId w:val="33"/>
  </w:num>
  <w:num w:numId="32">
    <w:abstractNumId w:val="16"/>
  </w:num>
  <w:num w:numId="33">
    <w:abstractNumId w:val="7"/>
  </w:num>
  <w:num w:numId="34">
    <w:abstractNumId w:val="24"/>
  </w:num>
  <w:num w:numId="35">
    <w:abstractNumId w:val="25"/>
  </w:num>
  <w:num w:numId="36">
    <w:abstractNumId w:val="12"/>
  </w:num>
  <w:num w:numId="37">
    <w:abstractNumId w:val="19"/>
  </w:num>
  <w:num w:numId="38">
    <w:abstractNumId w:val="22"/>
  </w:num>
  <w:num w:numId="39">
    <w:abstractNumId w:val="2"/>
  </w:num>
  <w:num w:numId="40">
    <w:abstractNumId w:val="17"/>
  </w:num>
  <w:num w:numId="41">
    <w:abstractNumId w:val="1"/>
  </w:num>
  <w:num w:numId="42">
    <w:abstractNumId w:val="21"/>
  </w:num>
  <w:num w:numId="43">
    <w:abstractNumId w:val="41"/>
  </w:num>
  <w:num w:numId="44">
    <w:abstractNumId w:val="8"/>
  </w:num>
  <w:num w:numId="45">
    <w:abstractNumId w:val="5"/>
  </w:num>
  <w:num w:numId="46">
    <w:abstractNumId w:val="31"/>
  </w:num>
  <w:num w:numId="47">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A71"/>
    <w:rsid w:val="00005E6F"/>
    <w:rsid w:val="00006E9D"/>
    <w:rsid w:val="00010BE9"/>
    <w:rsid w:val="00011D87"/>
    <w:rsid w:val="00013CC9"/>
    <w:rsid w:val="00014622"/>
    <w:rsid w:val="00016692"/>
    <w:rsid w:val="00021C0E"/>
    <w:rsid w:val="00025436"/>
    <w:rsid w:val="00031C4E"/>
    <w:rsid w:val="00033298"/>
    <w:rsid w:val="00035EC5"/>
    <w:rsid w:val="000426D6"/>
    <w:rsid w:val="00043B5D"/>
    <w:rsid w:val="00050D9B"/>
    <w:rsid w:val="000644FC"/>
    <w:rsid w:val="0006469F"/>
    <w:rsid w:val="00066485"/>
    <w:rsid w:val="00066B79"/>
    <w:rsid w:val="000707C2"/>
    <w:rsid w:val="00075829"/>
    <w:rsid w:val="000846CC"/>
    <w:rsid w:val="00092303"/>
    <w:rsid w:val="00096B77"/>
    <w:rsid w:val="000A3BE5"/>
    <w:rsid w:val="000A40EB"/>
    <w:rsid w:val="000A79D4"/>
    <w:rsid w:val="000C20D5"/>
    <w:rsid w:val="000C2E8D"/>
    <w:rsid w:val="000C48B4"/>
    <w:rsid w:val="000C75AD"/>
    <w:rsid w:val="000D7435"/>
    <w:rsid w:val="000E087E"/>
    <w:rsid w:val="000E11CA"/>
    <w:rsid w:val="000F08A3"/>
    <w:rsid w:val="00101108"/>
    <w:rsid w:val="001017A1"/>
    <w:rsid w:val="00113E6C"/>
    <w:rsid w:val="00115CCC"/>
    <w:rsid w:val="00122A05"/>
    <w:rsid w:val="001235A8"/>
    <w:rsid w:val="00125471"/>
    <w:rsid w:val="00131EBB"/>
    <w:rsid w:val="00135765"/>
    <w:rsid w:val="00137377"/>
    <w:rsid w:val="00140F3F"/>
    <w:rsid w:val="0015208E"/>
    <w:rsid w:val="0015409F"/>
    <w:rsid w:val="00163348"/>
    <w:rsid w:val="00163C1B"/>
    <w:rsid w:val="00166780"/>
    <w:rsid w:val="001718C7"/>
    <w:rsid w:val="00177126"/>
    <w:rsid w:val="00182469"/>
    <w:rsid w:val="00194680"/>
    <w:rsid w:val="001964AB"/>
    <w:rsid w:val="00196A9F"/>
    <w:rsid w:val="001A7504"/>
    <w:rsid w:val="001A75DE"/>
    <w:rsid w:val="001B247F"/>
    <w:rsid w:val="001B384D"/>
    <w:rsid w:val="001B64E8"/>
    <w:rsid w:val="001B669C"/>
    <w:rsid w:val="001C259C"/>
    <w:rsid w:val="001D25DF"/>
    <w:rsid w:val="001F1B69"/>
    <w:rsid w:val="001F47FF"/>
    <w:rsid w:val="001F4F07"/>
    <w:rsid w:val="00200162"/>
    <w:rsid w:val="002036F1"/>
    <w:rsid w:val="00207AED"/>
    <w:rsid w:val="002119D4"/>
    <w:rsid w:val="00213C90"/>
    <w:rsid w:val="002319C9"/>
    <w:rsid w:val="00231A67"/>
    <w:rsid w:val="00231B70"/>
    <w:rsid w:val="002418D1"/>
    <w:rsid w:val="00243A71"/>
    <w:rsid w:val="00250196"/>
    <w:rsid w:val="00257DB5"/>
    <w:rsid w:val="002624B7"/>
    <w:rsid w:val="002677E8"/>
    <w:rsid w:val="002716EB"/>
    <w:rsid w:val="002728CF"/>
    <w:rsid w:val="00273D42"/>
    <w:rsid w:val="00277A97"/>
    <w:rsid w:val="00280138"/>
    <w:rsid w:val="00280C3C"/>
    <w:rsid w:val="00286BBE"/>
    <w:rsid w:val="00287081"/>
    <w:rsid w:val="0029003A"/>
    <w:rsid w:val="00294B8D"/>
    <w:rsid w:val="00295686"/>
    <w:rsid w:val="002A2895"/>
    <w:rsid w:val="002A2AC4"/>
    <w:rsid w:val="002B0348"/>
    <w:rsid w:val="002B65B8"/>
    <w:rsid w:val="002B66B9"/>
    <w:rsid w:val="002D0EBB"/>
    <w:rsid w:val="002D28C3"/>
    <w:rsid w:val="002D4CEC"/>
    <w:rsid w:val="002F03B7"/>
    <w:rsid w:val="002F30BA"/>
    <w:rsid w:val="00312071"/>
    <w:rsid w:val="00314CE9"/>
    <w:rsid w:val="00321FDA"/>
    <w:rsid w:val="00326C28"/>
    <w:rsid w:val="00330ACB"/>
    <w:rsid w:val="0034122E"/>
    <w:rsid w:val="0034301C"/>
    <w:rsid w:val="00344B6F"/>
    <w:rsid w:val="00345993"/>
    <w:rsid w:val="00345D0A"/>
    <w:rsid w:val="00346E89"/>
    <w:rsid w:val="00351171"/>
    <w:rsid w:val="00354072"/>
    <w:rsid w:val="003669D8"/>
    <w:rsid w:val="00370735"/>
    <w:rsid w:val="00375370"/>
    <w:rsid w:val="0038437C"/>
    <w:rsid w:val="00386975"/>
    <w:rsid w:val="0039312E"/>
    <w:rsid w:val="003A1CE3"/>
    <w:rsid w:val="003A1F5F"/>
    <w:rsid w:val="003A4533"/>
    <w:rsid w:val="003B341D"/>
    <w:rsid w:val="003B4EDF"/>
    <w:rsid w:val="003B5E6E"/>
    <w:rsid w:val="003C49D5"/>
    <w:rsid w:val="003D56EA"/>
    <w:rsid w:val="003D64C2"/>
    <w:rsid w:val="003E017C"/>
    <w:rsid w:val="003E4DA1"/>
    <w:rsid w:val="003E4E94"/>
    <w:rsid w:val="003F3758"/>
    <w:rsid w:val="003F6E8C"/>
    <w:rsid w:val="0040090C"/>
    <w:rsid w:val="0040199E"/>
    <w:rsid w:val="00405B4D"/>
    <w:rsid w:val="00412E38"/>
    <w:rsid w:val="00425BA5"/>
    <w:rsid w:val="00427EA4"/>
    <w:rsid w:val="00431042"/>
    <w:rsid w:val="00431D1E"/>
    <w:rsid w:val="00432FAA"/>
    <w:rsid w:val="00437BA1"/>
    <w:rsid w:val="00441D3E"/>
    <w:rsid w:val="004434F2"/>
    <w:rsid w:val="0045234C"/>
    <w:rsid w:val="00455418"/>
    <w:rsid w:val="0046355F"/>
    <w:rsid w:val="00470BEE"/>
    <w:rsid w:val="0047361C"/>
    <w:rsid w:val="004777B9"/>
    <w:rsid w:val="0048097A"/>
    <w:rsid w:val="00485A17"/>
    <w:rsid w:val="004A35CE"/>
    <w:rsid w:val="004B7890"/>
    <w:rsid w:val="004C1E37"/>
    <w:rsid w:val="004C222C"/>
    <w:rsid w:val="004C4945"/>
    <w:rsid w:val="004C6DBE"/>
    <w:rsid w:val="004C708E"/>
    <w:rsid w:val="004D19BB"/>
    <w:rsid w:val="004D28F6"/>
    <w:rsid w:val="004D40B6"/>
    <w:rsid w:val="004E5C90"/>
    <w:rsid w:val="004F6E9D"/>
    <w:rsid w:val="004F7546"/>
    <w:rsid w:val="00500893"/>
    <w:rsid w:val="00504290"/>
    <w:rsid w:val="00517C0F"/>
    <w:rsid w:val="00521C95"/>
    <w:rsid w:val="00522AAC"/>
    <w:rsid w:val="00531B3F"/>
    <w:rsid w:val="005371FF"/>
    <w:rsid w:val="00544F9F"/>
    <w:rsid w:val="00545769"/>
    <w:rsid w:val="005464BF"/>
    <w:rsid w:val="0055104E"/>
    <w:rsid w:val="00563D08"/>
    <w:rsid w:val="005662DC"/>
    <w:rsid w:val="0056729F"/>
    <w:rsid w:val="00570542"/>
    <w:rsid w:val="00575653"/>
    <w:rsid w:val="005813D8"/>
    <w:rsid w:val="0058213F"/>
    <w:rsid w:val="00594C43"/>
    <w:rsid w:val="005A7AAA"/>
    <w:rsid w:val="005D18ED"/>
    <w:rsid w:val="005D2EA6"/>
    <w:rsid w:val="005E2898"/>
    <w:rsid w:val="005E79E1"/>
    <w:rsid w:val="005F085B"/>
    <w:rsid w:val="005F10F0"/>
    <w:rsid w:val="005F1ACC"/>
    <w:rsid w:val="005F7F0D"/>
    <w:rsid w:val="00602801"/>
    <w:rsid w:val="00603072"/>
    <w:rsid w:val="0060427C"/>
    <w:rsid w:val="00611D99"/>
    <w:rsid w:val="0061273D"/>
    <w:rsid w:val="00624B1C"/>
    <w:rsid w:val="00632CDE"/>
    <w:rsid w:val="00634AB7"/>
    <w:rsid w:val="00650FA8"/>
    <w:rsid w:val="0065451E"/>
    <w:rsid w:val="00655D46"/>
    <w:rsid w:val="00655F15"/>
    <w:rsid w:val="00656E03"/>
    <w:rsid w:val="006577B4"/>
    <w:rsid w:val="00661062"/>
    <w:rsid w:val="0067474A"/>
    <w:rsid w:val="006A4612"/>
    <w:rsid w:val="006B13F8"/>
    <w:rsid w:val="006B623B"/>
    <w:rsid w:val="006C53F7"/>
    <w:rsid w:val="006D1024"/>
    <w:rsid w:val="006D1317"/>
    <w:rsid w:val="006E1769"/>
    <w:rsid w:val="006F0893"/>
    <w:rsid w:val="006F5B35"/>
    <w:rsid w:val="006F5F2A"/>
    <w:rsid w:val="006F6D97"/>
    <w:rsid w:val="006F7873"/>
    <w:rsid w:val="00703628"/>
    <w:rsid w:val="0071711C"/>
    <w:rsid w:val="00721107"/>
    <w:rsid w:val="00721B94"/>
    <w:rsid w:val="00724A55"/>
    <w:rsid w:val="0072585B"/>
    <w:rsid w:val="00725EAC"/>
    <w:rsid w:val="00727F94"/>
    <w:rsid w:val="0073603D"/>
    <w:rsid w:val="00737992"/>
    <w:rsid w:val="00750934"/>
    <w:rsid w:val="007563C1"/>
    <w:rsid w:val="00771103"/>
    <w:rsid w:val="00771B9F"/>
    <w:rsid w:val="00776251"/>
    <w:rsid w:val="00777BC7"/>
    <w:rsid w:val="00781192"/>
    <w:rsid w:val="007864C6"/>
    <w:rsid w:val="007938FF"/>
    <w:rsid w:val="00794EC8"/>
    <w:rsid w:val="007A039E"/>
    <w:rsid w:val="007A16A4"/>
    <w:rsid w:val="007B097C"/>
    <w:rsid w:val="007B4915"/>
    <w:rsid w:val="007C1C66"/>
    <w:rsid w:val="007C441F"/>
    <w:rsid w:val="007C6F3B"/>
    <w:rsid w:val="007C7FF2"/>
    <w:rsid w:val="007D6901"/>
    <w:rsid w:val="007F1B36"/>
    <w:rsid w:val="007F27A1"/>
    <w:rsid w:val="007F361C"/>
    <w:rsid w:val="008004FA"/>
    <w:rsid w:val="00803726"/>
    <w:rsid w:val="00803767"/>
    <w:rsid w:val="00810D22"/>
    <w:rsid w:val="00815613"/>
    <w:rsid w:val="0082674F"/>
    <w:rsid w:val="00827454"/>
    <w:rsid w:val="00831CEA"/>
    <w:rsid w:val="00834B24"/>
    <w:rsid w:val="008357D8"/>
    <w:rsid w:val="0085581A"/>
    <w:rsid w:val="008647AD"/>
    <w:rsid w:val="00872605"/>
    <w:rsid w:val="00875607"/>
    <w:rsid w:val="00875903"/>
    <w:rsid w:val="0088783F"/>
    <w:rsid w:val="008A2E39"/>
    <w:rsid w:val="008A5BB5"/>
    <w:rsid w:val="008B2EB7"/>
    <w:rsid w:val="008D7482"/>
    <w:rsid w:val="008E6B39"/>
    <w:rsid w:val="008E6EEF"/>
    <w:rsid w:val="008E705D"/>
    <w:rsid w:val="008F3D9E"/>
    <w:rsid w:val="008F59D0"/>
    <w:rsid w:val="0091318B"/>
    <w:rsid w:val="00913B1D"/>
    <w:rsid w:val="00920062"/>
    <w:rsid w:val="00925EAA"/>
    <w:rsid w:val="00930090"/>
    <w:rsid w:val="0094124E"/>
    <w:rsid w:val="00944776"/>
    <w:rsid w:val="00947FD7"/>
    <w:rsid w:val="00956FFB"/>
    <w:rsid w:val="0096075D"/>
    <w:rsid w:val="00963FFC"/>
    <w:rsid w:val="009670E9"/>
    <w:rsid w:val="00970395"/>
    <w:rsid w:val="0099370B"/>
    <w:rsid w:val="009A309D"/>
    <w:rsid w:val="009B2E7F"/>
    <w:rsid w:val="009B5F6C"/>
    <w:rsid w:val="009B7C68"/>
    <w:rsid w:val="009C459B"/>
    <w:rsid w:val="009D65F5"/>
    <w:rsid w:val="009E0838"/>
    <w:rsid w:val="009F23AE"/>
    <w:rsid w:val="009F2A7D"/>
    <w:rsid w:val="009F6D00"/>
    <w:rsid w:val="00A0069D"/>
    <w:rsid w:val="00A05320"/>
    <w:rsid w:val="00A0763D"/>
    <w:rsid w:val="00A13DC0"/>
    <w:rsid w:val="00A145B5"/>
    <w:rsid w:val="00A25A8D"/>
    <w:rsid w:val="00A32F03"/>
    <w:rsid w:val="00A363D3"/>
    <w:rsid w:val="00A4075F"/>
    <w:rsid w:val="00A463A7"/>
    <w:rsid w:val="00A62A19"/>
    <w:rsid w:val="00A62D32"/>
    <w:rsid w:val="00A714B9"/>
    <w:rsid w:val="00A73DA7"/>
    <w:rsid w:val="00A75499"/>
    <w:rsid w:val="00A77CD9"/>
    <w:rsid w:val="00A80291"/>
    <w:rsid w:val="00A81558"/>
    <w:rsid w:val="00A82D75"/>
    <w:rsid w:val="00A82F13"/>
    <w:rsid w:val="00A90A4B"/>
    <w:rsid w:val="00A9608B"/>
    <w:rsid w:val="00A96A3B"/>
    <w:rsid w:val="00A97630"/>
    <w:rsid w:val="00AB2A74"/>
    <w:rsid w:val="00AB4162"/>
    <w:rsid w:val="00AB67EC"/>
    <w:rsid w:val="00AC5BFA"/>
    <w:rsid w:val="00AD3DF3"/>
    <w:rsid w:val="00AD734E"/>
    <w:rsid w:val="00AE3440"/>
    <w:rsid w:val="00AE4E26"/>
    <w:rsid w:val="00AF1219"/>
    <w:rsid w:val="00AF13F3"/>
    <w:rsid w:val="00AF5D03"/>
    <w:rsid w:val="00B00A35"/>
    <w:rsid w:val="00B01DEF"/>
    <w:rsid w:val="00B02BAF"/>
    <w:rsid w:val="00B04503"/>
    <w:rsid w:val="00B06507"/>
    <w:rsid w:val="00B0785D"/>
    <w:rsid w:val="00B07C0D"/>
    <w:rsid w:val="00B13372"/>
    <w:rsid w:val="00B1493B"/>
    <w:rsid w:val="00B170B4"/>
    <w:rsid w:val="00B2386E"/>
    <w:rsid w:val="00B31E9D"/>
    <w:rsid w:val="00B35919"/>
    <w:rsid w:val="00B3604F"/>
    <w:rsid w:val="00B40F8F"/>
    <w:rsid w:val="00B47D9F"/>
    <w:rsid w:val="00B53339"/>
    <w:rsid w:val="00B744DC"/>
    <w:rsid w:val="00B820A8"/>
    <w:rsid w:val="00B87FB5"/>
    <w:rsid w:val="00B90848"/>
    <w:rsid w:val="00BA0498"/>
    <w:rsid w:val="00BA52F9"/>
    <w:rsid w:val="00BB2028"/>
    <w:rsid w:val="00BB7294"/>
    <w:rsid w:val="00BC0786"/>
    <w:rsid w:val="00BC551F"/>
    <w:rsid w:val="00BD60F4"/>
    <w:rsid w:val="00BD6290"/>
    <w:rsid w:val="00BE41DC"/>
    <w:rsid w:val="00BF52A9"/>
    <w:rsid w:val="00BF5698"/>
    <w:rsid w:val="00C12A47"/>
    <w:rsid w:val="00C23442"/>
    <w:rsid w:val="00C3331B"/>
    <w:rsid w:val="00C4204F"/>
    <w:rsid w:val="00C51EEB"/>
    <w:rsid w:val="00C54A4E"/>
    <w:rsid w:val="00C60DE4"/>
    <w:rsid w:val="00C60F5E"/>
    <w:rsid w:val="00C627F3"/>
    <w:rsid w:val="00C649F5"/>
    <w:rsid w:val="00C815EE"/>
    <w:rsid w:val="00C95725"/>
    <w:rsid w:val="00CB13F8"/>
    <w:rsid w:val="00CB3912"/>
    <w:rsid w:val="00CC241F"/>
    <w:rsid w:val="00CD0016"/>
    <w:rsid w:val="00CD4785"/>
    <w:rsid w:val="00CE387C"/>
    <w:rsid w:val="00CE6ECD"/>
    <w:rsid w:val="00CE713B"/>
    <w:rsid w:val="00D27F9F"/>
    <w:rsid w:val="00D31490"/>
    <w:rsid w:val="00D31A1E"/>
    <w:rsid w:val="00D32276"/>
    <w:rsid w:val="00D323CE"/>
    <w:rsid w:val="00D32B85"/>
    <w:rsid w:val="00D3338D"/>
    <w:rsid w:val="00D337D3"/>
    <w:rsid w:val="00D33E08"/>
    <w:rsid w:val="00D3474B"/>
    <w:rsid w:val="00D36315"/>
    <w:rsid w:val="00D37011"/>
    <w:rsid w:val="00D400F0"/>
    <w:rsid w:val="00D40947"/>
    <w:rsid w:val="00D40F10"/>
    <w:rsid w:val="00D465AF"/>
    <w:rsid w:val="00D520D8"/>
    <w:rsid w:val="00D5671D"/>
    <w:rsid w:val="00D578B7"/>
    <w:rsid w:val="00D60D26"/>
    <w:rsid w:val="00D6193D"/>
    <w:rsid w:val="00D7497E"/>
    <w:rsid w:val="00D76CB8"/>
    <w:rsid w:val="00D838F0"/>
    <w:rsid w:val="00DA7551"/>
    <w:rsid w:val="00DB0711"/>
    <w:rsid w:val="00DB0F30"/>
    <w:rsid w:val="00DB1D97"/>
    <w:rsid w:val="00DB282E"/>
    <w:rsid w:val="00DD6663"/>
    <w:rsid w:val="00DE7A14"/>
    <w:rsid w:val="00DF2BE8"/>
    <w:rsid w:val="00E06F54"/>
    <w:rsid w:val="00E13997"/>
    <w:rsid w:val="00E1403D"/>
    <w:rsid w:val="00E14A3F"/>
    <w:rsid w:val="00E160A7"/>
    <w:rsid w:val="00E22077"/>
    <w:rsid w:val="00E258CB"/>
    <w:rsid w:val="00E30A82"/>
    <w:rsid w:val="00E362C8"/>
    <w:rsid w:val="00E4234E"/>
    <w:rsid w:val="00E43217"/>
    <w:rsid w:val="00E45512"/>
    <w:rsid w:val="00E455F0"/>
    <w:rsid w:val="00E47307"/>
    <w:rsid w:val="00E47CCE"/>
    <w:rsid w:val="00E55A8D"/>
    <w:rsid w:val="00E57992"/>
    <w:rsid w:val="00E62E4A"/>
    <w:rsid w:val="00E67153"/>
    <w:rsid w:val="00E72613"/>
    <w:rsid w:val="00E75179"/>
    <w:rsid w:val="00E77773"/>
    <w:rsid w:val="00E867B0"/>
    <w:rsid w:val="00E9659C"/>
    <w:rsid w:val="00EC4E3A"/>
    <w:rsid w:val="00EC748A"/>
    <w:rsid w:val="00ED553A"/>
    <w:rsid w:val="00ED7CBB"/>
    <w:rsid w:val="00EE3BDE"/>
    <w:rsid w:val="00EE4006"/>
    <w:rsid w:val="00F017A6"/>
    <w:rsid w:val="00F043DA"/>
    <w:rsid w:val="00F04A8D"/>
    <w:rsid w:val="00F055B3"/>
    <w:rsid w:val="00F06DDE"/>
    <w:rsid w:val="00F12EBB"/>
    <w:rsid w:val="00F12FCA"/>
    <w:rsid w:val="00F152A0"/>
    <w:rsid w:val="00F22876"/>
    <w:rsid w:val="00F27458"/>
    <w:rsid w:val="00F32641"/>
    <w:rsid w:val="00F45E8F"/>
    <w:rsid w:val="00F46384"/>
    <w:rsid w:val="00F5039F"/>
    <w:rsid w:val="00F50432"/>
    <w:rsid w:val="00F7732A"/>
    <w:rsid w:val="00F81DE9"/>
    <w:rsid w:val="00F825DB"/>
    <w:rsid w:val="00F84841"/>
    <w:rsid w:val="00F84DC3"/>
    <w:rsid w:val="00F84ED1"/>
    <w:rsid w:val="00F9509F"/>
    <w:rsid w:val="00F97F05"/>
    <w:rsid w:val="00FA2053"/>
    <w:rsid w:val="00FA4605"/>
    <w:rsid w:val="00FB02B4"/>
    <w:rsid w:val="00FB03F4"/>
    <w:rsid w:val="00FB1A5A"/>
    <w:rsid w:val="00FB6F74"/>
    <w:rsid w:val="00FC0A11"/>
    <w:rsid w:val="00FC1075"/>
    <w:rsid w:val="00FD3035"/>
    <w:rsid w:val="00FD624D"/>
    <w:rsid w:val="00FE6106"/>
    <w:rsid w:val="00FE6F30"/>
    <w:rsid w:val="00FF68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E2115A"/>
  <w15:docId w15:val="{62D8CAB7-649E-4B72-A7E3-ACCED8A34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Cs w:val="24"/>
    </w:rPr>
  </w:style>
  <w:style w:type="paragraph" w:styleId="Heading1">
    <w:name w:val="heading 1"/>
    <w:basedOn w:val="Normal"/>
    <w:next w:val="Normal"/>
    <w:qFormat/>
    <w:pPr>
      <w:keepNext/>
      <w:numPr>
        <w:numId w:val="1"/>
      </w:numPr>
      <w:spacing w:before="240" w:after="60"/>
      <w:outlineLvl w:val="0"/>
    </w:pPr>
    <w:rPr>
      <w:rFonts w:cs="Arial"/>
      <w:kern w:val="32"/>
      <w:sz w:val="28"/>
      <w:szCs w:val="32"/>
    </w:rPr>
  </w:style>
  <w:style w:type="paragraph" w:styleId="Heading2">
    <w:name w:val="heading 2"/>
    <w:basedOn w:val="Normal"/>
    <w:next w:val="Normal"/>
    <w:qFormat/>
    <w:pPr>
      <w:keepNext/>
      <w:numPr>
        <w:ilvl w:val="1"/>
        <w:numId w:val="1"/>
      </w:numPr>
      <w:spacing w:before="240" w:after="60"/>
      <w:outlineLvl w:val="1"/>
    </w:pPr>
    <w:rPr>
      <w:rFonts w:cs="Arial"/>
      <w:b/>
      <w:bCs/>
      <w:iCs/>
      <w:sz w:val="24"/>
      <w:szCs w:val="28"/>
    </w:rPr>
  </w:style>
  <w:style w:type="paragraph" w:styleId="Heading3">
    <w:name w:val="heading 3"/>
    <w:basedOn w:val="Normal"/>
    <w:next w:val="Normal"/>
    <w:qFormat/>
    <w:pPr>
      <w:keepNext/>
      <w:numPr>
        <w:ilvl w:val="2"/>
        <w:numId w:val="1"/>
      </w:numPr>
      <w:spacing w:before="240" w:after="60"/>
      <w:outlineLvl w:val="2"/>
    </w:pPr>
    <w:rPr>
      <w:rFonts w:cs="Arial"/>
      <w:b/>
      <w:bCs/>
      <w:szCs w:val="26"/>
    </w:rPr>
  </w:style>
  <w:style w:type="paragraph" w:styleId="Heading4">
    <w:name w:val="heading 4"/>
    <w:basedOn w:val="Normal"/>
    <w:next w:val="Normal"/>
    <w:qFormat/>
    <w:pPr>
      <w:keepNext/>
      <w:numPr>
        <w:ilvl w:val="3"/>
        <w:numId w:val="1"/>
      </w:numPr>
      <w:spacing w:before="240" w:after="60"/>
      <w:outlineLvl w:val="3"/>
    </w:pPr>
    <w:rPr>
      <w:b/>
      <w:bCs/>
      <w:szCs w:val="28"/>
    </w:rPr>
  </w:style>
  <w:style w:type="paragraph" w:styleId="Heading5">
    <w:name w:val="heading 5"/>
    <w:basedOn w:val="Heading2"/>
    <w:next w:val="Normal"/>
    <w:qFormat/>
    <w:pPr>
      <w:numPr>
        <w:ilvl w:val="4"/>
      </w:numPr>
      <w:outlineLvl w:val="4"/>
    </w:pPr>
    <w:rPr>
      <w:bCs w:val="0"/>
      <w:iCs w:val="0"/>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pPr>
      <w:spacing w:before="120" w:after="120"/>
    </w:pPr>
    <w:rPr>
      <w:b/>
      <w:bCs/>
      <w:caps/>
    </w:rPr>
  </w:style>
  <w:style w:type="paragraph" w:styleId="TOC2">
    <w:name w:val="toc 2"/>
    <w:basedOn w:val="Normal"/>
    <w:next w:val="Normal"/>
    <w:autoRedefine/>
    <w:semiHidden/>
    <w:pPr>
      <w:ind w:left="200"/>
    </w:pPr>
    <w:rPr>
      <w:smallCaps/>
    </w:rPr>
  </w:style>
  <w:style w:type="paragraph" w:styleId="TOC3">
    <w:name w:val="toc 3"/>
    <w:basedOn w:val="Normal"/>
    <w:next w:val="Normal"/>
    <w:autoRedefine/>
    <w:semiHidden/>
    <w:rsid w:val="00163C1B"/>
    <w:pPr>
      <w:tabs>
        <w:tab w:val="left" w:pos="1200"/>
        <w:tab w:val="right" w:leader="dot" w:pos="9710"/>
      </w:tabs>
      <w:ind w:left="400"/>
    </w:pPr>
    <w:rPr>
      <w:noProof/>
    </w:rPr>
  </w:style>
  <w:style w:type="paragraph" w:styleId="TOC4">
    <w:name w:val="toc 4"/>
    <w:basedOn w:val="Normal"/>
    <w:next w:val="Normal"/>
    <w:autoRedefine/>
    <w:semiHidden/>
    <w:pPr>
      <w:ind w:left="600"/>
    </w:pPr>
    <w:rPr>
      <w:szCs w:val="21"/>
    </w:rPr>
  </w:style>
  <w:style w:type="paragraph" w:styleId="TOC5">
    <w:name w:val="toc 5"/>
    <w:basedOn w:val="Normal"/>
    <w:next w:val="Normal"/>
    <w:autoRedefine/>
    <w:semiHidden/>
    <w:rsid w:val="004F6E9D"/>
    <w:rPr>
      <w:b/>
      <w:bCs/>
      <w:sz w:val="22"/>
      <w:szCs w:val="22"/>
    </w:rPr>
  </w:style>
  <w:style w:type="paragraph" w:styleId="TOC6">
    <w:name w:val="toc 6"/>
    <w:basedOn w:val="Normal"/>
    <w:next w:val="Normal"/>
    <w:autoRedefine/>
    <w:semiHidden/>
    <w:pPr>
      <w:ind w:left="1000"/>
    </w:pPr>
    <w:rPr>
      <w:szCs w:val="21"/>
    </w:rPr>
  </w:style>
  <w:style w:type="paragraph" w:styleId="TOC7">
    <w:name w:val="toc 7"/>
    <w:basedOn w:val="Normal"/>
    <w:next w:val="Normal"/>
    <w:autoRedefine/>
    <w:semiHidden/>
    <w:pPr>
      <w:ind w:left="1200"/>
    </w:pPr>
    <w:rPr>
      <w:szCs w:val="21"/>
    </w:rPr>
  </w:style>
  <w:style w:type="paragraph" w:styleId="TOC8">
    <w:name w:val="toc 8"/>
    <w:basedOn w:val="Normal"/>
    <w:next w:val="Normal"/>
    <w:autoRedefine/>
    <w:semiHidden/>
    <w:pPr>
      <w:ind w:left="1400"/>
    </w:pPr>
    <w:rPr>
      <w:szCs w:val="21"/>
    </w:rPr>
  </w:style>
  <w:style w:type="paragraph" w:styleId="TOC9">
    <w:name w:val="toc 9"/>
    <w:basedOn w:val="Normal"/>
    <w:next w:val="Normal"/>
    <w:autoRedefine/>
    <w:semiHidden/>
    <w:pPr>
      <w:ind w:left="1600"/>
    </w:pPr>
    <w:rPr>
      <w:szCs w:val="21"/>
    </w:rPr>
  </w:style>
  <w:style w:type="character" w:styleId="Hyperlink">
    <w:name w:val="Hyperlink"/>
    <w:semiHidden/>
    <w:rPr>
      <w:color w:val="0000FF"/>
      <w:u w:val="single"/>
    </w:rPr>
  </w:style>
  <w:style w:type="paragraph" w:styleId="CommentText">
    <w:name w:val="annotation text"/>
    <w:basedOn w:val="Normal"/>
    <w:link w:val="CommentTextChar"/>
    <w:semiHidden/>
    <w:rPr>
      <w:szCs w:val="20"/>
    </w:rPr>
  </w:style>
  <w:style w:type="character" w:styleId="FollowedHyperlink">
    <w:name w:val="FollowedHyperlink"/>
    <w:semiHidden/>
    <w:rPr>
      <w:color w:val="800080"/>
      <w:u w:val="single"/>
    </w:rPr>
  </w:style>
  <w:style w:type="paragraph" w:customStyle="1" w:styleId="HyperlinktoInstructions">
    <w:name w:val="Hyperlink_to_Instructions"/>
    <w:basedOn w:val="Normal"/>
    <w:pPr>
      <w:ind w:left="360"/>
    </w:pPr>
    <w:rPr>
      <w:rFonts w:ascii="Trebuchet MS" w:hAnsi="Trebuchet MS"/>
      <w:sz w:val="22"/>
    </w:rPr>
  </w:style>
  <w:style w:type="paragraph" w:styleId="BodyText">
    <w:name w:val="Body Text"/>
    <w:basedOn w:val="Normal"/>
    <w:semiHidden/>
    <w:rPr>
      <w:i/>
      <w:iCs/>
      <w:sz w:val="24"/>
    </w:rPr>
  </w:style>
  <w:style w:type="paragraph" w:customStyle="1" w:styleId="HeadingNoNum">
    <w:name w:val="Heading_No_Num"/>
    <w:basedOn w:val="Normal"/>
    <w:pPr>
      <w:keepNext/>
    </w:pPr>
    <w:rPr>
      <w:b/>
    </w:rPr>
  </w:style>
  <w:style w:type="paragraph" w:customStyle="1" w:styleId="Normal25">
    <w:name w:val="Normal_25"/>
    <w:basedOn w:val="Normal"/>
    <w:pPr>
      <w:ind w:left="360"/>
    </w:pPr>
  </w:style>
  <w:style w:type="paragraph" w:styleId="BodyText2">
    <w:name w:val="Body Text 2"/>
    <w:basedOn w:val="Normal"/>
    <w:semiHidden/>
  </w:style>
  <w:style w:type="paragraph" w:styleId="BodyTextIndent">
    <w:name w:val="Body Text Indent"/>
    <w:basedOn w:val="Normal"/>
    <w:semiHidden/>
    <w:pPr>
      <w:ind w:left="420"/>
    </w:pPr>
  </w:style>
  <w:style w:type="paragraph" w:styleId="BodyTextIndent2">
    <w:name w:val="Body Text Indent 2"/>
    <w:basedOn w:val="Normal"/>
    <w:semiHidden/>
    <w:pPr>
      <w:ind w:left="420"/>
    </w:pPr>
    <w:rPr>
      <w:sz w:val="24"/>
    </w:rPr>
  </w:style>
  <w:style w:type="paragraph" w:styleId="BodyTextIndent3">
    <w:name w:val="Body Text Indent 3"/>
    <w:basedOn w:val="Normal"/>
    <w:semiHidden/>
    <w:pPr>
      <w:ind w:left="720"/>
    </w:pPr>
    <w:rPr>
      <w:rFonts w:ascii="Courier New" w:hAnsi="Courier New" w:cs="Courier New"/>
    </w:rPr>
  </w:style>
  <w:style w:type="paragraph" w:styleId="Header">
    <w:name w:val="header"/>
    <w:basedOn w:val="Normal"/>
    <w:semiHidden/>
    <w:pPr>
      <w:tabs>
        <w:tab w:val="center" w:pos="4320"/>
        <w:tab w:val="right" w:pos="8640"/>
      </w:tabs>
    </w:pPr>
    <w:rPr>
      <w:sz w:val="24"/>
    </w:rPr>
  </w:style>
  <w:style w:type="paragraph" w:styleId="ListNumber">
    <w:name w:val="List Number"/>
    <w:basedOn w:val="Normal"/>
    <w:semiHidden/>
    <w:pPr>
      <w:numPr>
        <w:numId w:val="9"/>
      </w:numPr>
    </w:pPr>
    <w:rPr>
      <w:rFonts w:ascii="CG Times" w:hAnsi="CG Times"/>
      <w:szCs w:val="20"/>
    </w:rPr>
  </w:style>
  <w:style w:type="paragraph" w:styleId="Footer">
    <w:name w:val="footer"/>
    <w:basedOn w:val="Normal"/>
    <w:semiHidden/>
    <w:pPr>
      <w:tabs>
        <w:tab w:val="center" w:pos="4320"/>
        <w:tab w:val="right" w:pos="8640"/>
      </w:tabs>
    </w:pPr>
    <w:rPr>
      <w:sz w:val="24"/>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style>
  <w:style w:type="character" w:styleId="PageNumber">
    <w:name w:val="page number"/>
    <w:basedOn w:val="DefaultParagraphFont"/>
    <w:semiHidden/>
  </w:style>
  <w:style w:type="paragraph" w:styleId="ListParagraph">
    <w:name w:val="List Paragraph"/>
    <w:basedOn w:val="Normal"/>
    <w:uiPriority w:val="34"/>
    <w:qFormat/>
    <w:rsid w:val="00D7497E"/>
    <w:pPr>
      <w:ind w:left="720"/>
      <w:contextualSpacing/>
    </w:pPr>
  </w:style>
  <w:style w:type="character" w:styleId="UnresolvedMention">
    <w:name w:val="Unresolved Mention"/>
    <w:basedOn w:val="DefaultParagraphFont"/>
    <w:uiPriority w:val="99"/>
    <w:semiHidden/>
    <w:unhideWhenUsed/>
    <w:rsid w:val="00075829"/>
    <w:rPr>
      <w:color w:val="605E5C"/>
      <w:shd w:val="clear" w:color="auto" w:fill="E1DFDD"/>
    </w:rPr>
  </w:style>
  <w:style w:type="paragraph" w:styleId="TOCHeading">
    <w:name w:val="TOC Heading"/>
    <w:basedOn w:val="Heading1"/>
    <w:next w:val="Normal"/>
    <w:uiPriority w:val="39"/>
    <w:unhideWhenUsed/>
    <w:qFormat/>
    <w:rsid w:val="00C627F3"/>
    <w:pPr>
      <w:keepLines/>
      <w:numPr>
        <w:numId w:val="0"/>
      </w:numPr>
      <w:spacing w:after="0" w:line="259" w:lineRule="auto"/>
      <w:outlineLvl w:val="9"/>
    </w:pPr>
    <w:rPr>
      <w:rFonts w:asciiTheme="majorHAnsi" w:eastAsiaTheme="majorEastAsia" w:hAnsiTheme="majorHAnsi" w:cstheme="majorBidi"/>
      <w:color w:val="365F91" w:themeColor="accent1" w:themeShade="BF"/>
      <w:kern w:val="0"/>
      <w:sz w:val="32"/>
    </w:rPr>
  </w:style>
  <w:style w:type="character" w:customStyle="1" w:styleId="CommentTextChar">
    <w:name w:val="Comment Text Char"/>
    <w:basedOn w:val="DefaultParagraphFont"/>
    <w:link w:val="CommentText"/>
    <w:semiHidden/>
    <w:rsid w:val="009F6D00"/>
  </w:style>
  <w:style w:type="paragraph" w:styleId="BalloonText">
    <w:name w:val="Balloon Text"/>
    <w:basedOn w:val="Normal"/>
    <w:link w:val="BalloonTextChar"/>
    <w:uiPriority w:val="99"/>
    <w:semiHidden/>
    <w:unhideWhenUsed/>
    <w:rsid w:val="001011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1108"/>
    <w:rPr>
      <w:rFonts w:ascii="Segoe UI" w:hAnsi="Segoe UI" w:cs="Segoe UI"/>
      <w:sz w:val="18"/>
      <w:szCs w:val="18"/>
    </w:rPr>
  </w:style>
  <w:style w:type="paragraph" w:styleId="Title">
    <w:name w:val="Title"/>
    <w:basedOn w:val="Normal"/>
    <w:next w:val="Normal"/>
    <w:link w:val="TitleChar"/>
    <w:uiPriority w:val="10"/>
    <w:qFormat/>
    <w:rsid w:val="00005E6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5E6F"/>
    <w:rPr>
      <w:rFonts w:asciiTheme="majorHAnsi" w:eastAsiaTheme="majorEastAsia" w:hAnsiTheme="majorHAnsi" w:cstheme="majorBidi"/>
      <w:spacing w:val="-10"/>
      <w:kern w:val="28"/>
      <w:sz w:val="56"/>
      <w:szCs w:val="56"/>
    </w:rPr>
  </w:style>
  <w:style w:type="paragraph" w:styleId="NoSpacing">
    <w:name w:val="No Spacing"/>
    <w:uiPriority w:val="1"/>
    <w:qFormat/>
    <w:rsid w:val="00386975"/>
    <w:rPr>
      <w:szCs w:val="24"/>
    </w:rPr>
  </w:style>
  <w:style w:type="character" w:styleId="CommentReference">
    <w:name w:val="annotation reference"/>
    <w:basedOn w:val="DefaultParagraphFont"/>
    <w:uiPriority w:val="99"/>
    <w:semiHidden/>
    <w:unhideWhenUsed/>
    <w:rsid w:val="00295686"/>
    <w:rPr>
      <w:sz w:val="16"/>
      <w:szCs w:val="16"/>
    </w:rPr>
  </w:style>
  <w:style w:type="paragraph" w:styleId="CommentSubject">
    <w:name w:val="annotation subject"/>
    <w:basedOn w:val="CommentText"/>
    <w:next w:val="CommentText"/>
    <w:link w:val="CommentSubjectChar"/>
    <w:uiPriority w:val="99"/>
    <w:semiHidden/>
    <w:unhideWhenUsed/>
    <w:rsid w:val="00295686"/>
    <w:rPr>
      <w:b/>
      <w:bCs/>
    </w:rPr>
  </w:style>
  <w:style w:type="character" w:customStyle="1" w:styleId="CommentSubjectChar">
    <w:name w:val="Comment Subject Char"/>
    <w:basedOn w:val="CommentTextChar"/>
    <w:link w:val="CommentSubject"/>
    <w:uiPriority w:val="99"/>
    <w:semiHidden/>
    <w:rsid w:val="002956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96751">
      <w:bodyDiv w:val="1"/>
      <w:marLeft w:val="0"/>
      <w:marRight w:val="0"/>
      <w:marTop w:val="0"/>
      <w:marBottom w:val="0"/>
      <w:divBdr>
        <w:top w:val="none" w:sz="0" w:space="0" w:color="auto"/>
        <w:left w:val="none" w:sz="0" w:space="0" w:color="auto"/>
        <w:bottom w:val="none" w:sz="0" w:space="0" w:color="auto"/>
        <w:right w:val="none" w:sz="0" w:space="0" w:color="auto"/>
      </w:divBdr>
    </w:div>
    <w:div w:id="252786800">
      <w:bodyDiv w:val="1"/>
      <w:marLeft w:val="0"/>
      <w:marRight w:val="0"/>
      <w:marTop w:val="0"/>
      <w:marBottom w:val="0"/>
      <w:divBdr>
        <w:top w:val="none" w:sz="0" w:space="0" w:color="auto"/>
        <w:left w:val="none" w:sz="0" w:space="0" w:color="auto"/>
        <w:bottom w:val="none" w:sz="0" w:space="0" w:color="auto"/>
        <w:right w:val="none" w:sz="0" w:space="0" w:color="auto"/>
      </w:divBdr>
    </w:div>
    <w:div w:id="253170546">
      <w:bodyDiv w:val="1"/>
      <w:marLeft w:val="0"/>
      <w:marRight w:val="0"/>
      <w:marTop w:val="0"/>
      <w:marBottom w:val="0"/>
      <w:divBdr>
        <w:top w:val="none" w:sz="0" w:space="0" w:color="auto"/>
        <w:left w:val="none" w:sz="0" w:space="0" w:color="auto"/>
        <w:bottom w:val="none" w:sz="0" w:space="0" w:color="auto"/>
        <w:right w:val="none" w:sz="0" w:space="0" w:color="auto"/>
      </w:divBdr>
    </w:div>
    <w:div w:id="255946082">
      <w:bodyDiv w:val="1"/>
      <w:marLeft w:val="0"/>
      <w:marRight w:val="0"/>
      <w:marTop w:val="0"/>
      <w:marBottom w:val="0"/>
      <w:divBdr>
        <w:top w:val="none" w:sz="0" w:space="0" w:color="auto"/>
        <w:left w:val="none" w:sz="0" w:space="0" w:color="auto"/>
        <w:bottom w:val="none" w:sz="0" w:space="0" w:color="auto"/>
        <w:right w:val="none" w:sz="0" w:space="0" w:color="auto"/>
      </w:divBdr>
    </w:div>
    <w:div w:id="265233093">
      <w:bodyDiv w:val="1"/>
      <w:marLeft w:val="0"/>
      <w:marRight w:val="0"/>
      <w:marTop w:val="0"/>
      <w:marBottom w:val="0"/>
      <w:divBdr>
        <w:top w:val="none" w:sz="0" w:space="0" w:color="auto"/>
        <w:left w:val="none" w:sz="0" w:space="0" w:color="auto"/>
        <w:bottom w:val="none" w:sz="0" w:space="0" w:color="auto"/>
        <w:right w:val="none" w:sz="0" w:space="0" w:color="auto"/>
      </w:divBdr>
    </w:div>
    <w:div w:id="502209606">
      <w:bodyDiv w:val="1"/>
      <w:marLeft w:val="0"/>
      <w:marRight w:val="0"/>
      <w:marTop w:val="0"/>
      <w:marBottom w:val="0"/>
      <w:divBdr>
        <w:top w:val="none" w:sz="0" w:space="0" w:color="auto"/>
        <w:left w:val="none" w:sz="0" w:space="0" w:color="auto"/>
        <w:bottom w:val="none" w:sz="0" w:space="0" w:color="auto"/>
        <w:right w:val="none" w:sz="0" w:space="0" w:color="auto"/>
      </w:divBdr>
    </w:div>
    <w:div w:id="509684159">
      <w:bodyDiv w:val="1"/>
      <w:marLeft w:val="0"/>
      <w:marRight w:val="0"/>
      <w:marTop w:val="0"/>
      <w:marBottom w:val="0"/>
      <w:divBdr>
        <w:top w:val="none" w:sz="0" w:space="0" w:color="auto"/>
        <w:left w:val="none" w:sz="0" w:space="0" w:color="auto"/>
        <w:bottom w:val="none" w:sz="0" w:space="0" w:color="auto"/>
        <w:right w:val="none" w:sz="0" w:space="0" w:color="auto"/>
      </w:divBdr>
    </w:div>
    <w:div w:id="562646191">
      <w:bodyDiv w:val="1"/>
      <w:marLeft w:val="0"/>
      <w:marRight w:val="0"/>
      <w:marTop w:val="0"/>
      <w:marBottom w:val="0"/>
      <w:divBdr>
        <w:top w:val="none" w:sz="0" w:space="0" w:color="auto"/>
        <w:left w:val="none" w:sz="0" w:space="0" w:color="auto"/>
        <w:bottom w:val="none" w:sz="0" w:space="0" w:color="auto"/>
        <w:right w:val="none" w:sz="0" w:space="0" w:color="auto"/>
      </w:divBdr>
    </w:div>
    <w:div w:id="632102618">
      <w:bodyDiv w:val="1"/>
      <w:marLeft w:val="0"/>
      <w:marRight w:val="0"/>
      <w:marTop w:val="0"/>
      <w:marBottom w:val="0"/>
      <w:divBdr>
        <w:top w:val="none" w:sz="0" w:space="0" w:color="auto"/>
        <w:left w:val="none" w:sz="0" w:space="0" w:color="auto"/>
        <w:bottom w:val="none" w:sz="0" w:space="0" w:color="auto"/>
        <w:right w:val="none" w:sz="0" w:space="0" w:color="auto"/>
      </w:divBdr>
    </w:div>
    <w:div w:id="640771147">
      <w:bodyDiv w:val="1"/>
      <w:marLeft w:val="0"/>
      <w:marRight w:val="0"/>
      <w:marTop w:val="0"/>
      <w:marBottom w:val="0"/>
      <w:divBdr>
        <w:top w:val="none" w:sz="0" w:space="0" w:color="auto"/>
        <w:left w:val="none" w:sz="0" w:space="0" w:color="auto"/>
        <w:bottom w:val="none" w:sz="0" w:space="0" w:color="auto"/>
        <w:right w:val="none" w:sz="0" w:space="0" w:color="auto"/>
      </w:divBdr>
    </w:div>
    <w:div w:id="854804713">
      <w:bodyDiv w:val="1"/>
      <w:marLeft w:val="0"/>
      <w:marRight w:val="0"/>
      <w:marTop w:val="0"/>
      <w:marBottom w:val="0"/>
      <w:divBdr>
        <w:top w:val="none" w:sz="0" w:space="0" w:color="auto"/>
        <w:left w:val="none" w:sz="0" w:space="0" w:color="auto"/>
        <w:bottom w:val="none" w:sz="0" w:space="0" w:color="auto"/>
        <w:right w:val="none" w:sz="0" w:space="0" w:color="auto"/>
      </w:divBdr>
    </w:div>
    <w:div w:id="909315275">
      <w:bodyDiv w:val="1"/>
      <w:marLeft w:val="0"/>
      <w:marRight w:val="0"/>
      <w:marTop w:val="0"/>
      <w:marBottom w:val="0"/>
      <w:divBdr>
        <w:top w:val="none" w:sz="0" w:space="0" w:color="auto"/>
        <w:left w:val="none" w:sz="0" w:space="0" w:color="auto"/>
        <w:bottom w:val="none" w:sz="0" w:space="0" w:color="auto"/>
        <w:right w:val="none" w:sz="0" w:space="0" w:color="auto"/>
      </w:divBdr>
    </w:div>
    <w:div w:id="916355020">
      <w:bodyDiv w:val="1"/>
      <w:marLeft w:val="0"/>
      <w:marRight w:val="0"/>
      <w:marTop w:val="0"/>
      <w:marBottom w:val="0"/>
      <w:divBdr>
        <w:top w:val="none" w:sz="0" w:space="0" w:color="auto"/>
        <w:left w:val="none" w:sz="0" w:space="0" w:color="auto"/>
        <w:bottom w:val="none" w:sz="0" w:space="0" w:color="auto"/>
        <w:right w:val="none" w:sz="0" w:space="0" w:color="auto"/>
      </w:divBdr>
    </w:div>
    <w:div w:id="957102968">
      <w:bodyDiv w:val="1"/>
      <w:marLeft w:val="0"/>
      <w:marRight w:val="0"/>
      <w:marTop w:val="0"/>
      <w:marBottom w:val="0"/>
      <w:divBdr>
        <w:top w:val="none" w:sz="0" w:space="0" w:color="auto"/>
        <w:left w:val="none" w:sz="0" w:space="0" w:color="auto"/>
        <w:bottom w:val="none" w:sz="0" w:space="0" w:color="auto"/>
        <w:right w:val="none" w:sz="0" w:space="0" w:color="auto"/>
      </w:divBdr>
    </w:div>
    <w:div w:id="1033922559">
      <w:bodyDiv w:val="1"/>
      <w:marLeft w:val="0"/>
      <w:marRight w:val="0"/>
      <w:marTop w:val="0"/>
      <w:marBottom w:val="0"/>
      <w:divBdr>
        <w:top w:val="none" w:sz="0" w:space="0" w:color="auto"/>
        <w:left w:val="none" w:sz="0" w:space="0" w:color="auto"/>
        <w:bottom w:val="none" w:sz="0" w:space="0" w:color="auto"/>
        <w:right w:val="none" w:sz="0" w:space="0" w:color="auto"/>
      </w:divBdr>
    </w:div>
    <w:div w:id="1084179145">
      <w:bodyDiv w:val="1"/>
      <w:marLeft w:val="0"/>
      <w:marRight w:val="0"/>
      <w:marTop w:val="0"/>
      <w:marBottom w:val="0"/>
      <w:divBdr>
        <w:top w:val="none" w:sz="0" w:space="0" w:color="auto"/>
        <w:left w:val="none" w:sz="0" w:space="0" w:color="auto"/>
        <w:bottom w:val="none" w:sz="0" w:space="0" w:color="auto"/>
        <w:right w:val="none" w:sz="0" w:space="0" w:color="auto"/>
      </w:divBdr>
    </w:div>
    <w:div w:id="1162544575">
      <w:bodyDiv w:val="1"/>
      <w:marLeft w:val="0"/>
      <w:marRight w:val="0"/>
      <w:marTop w:val="0"/>
      <w:marBottom w:val="0"/>
      <w:divBdr>
        <w:top w:val="none" w:sz="0" w:space="0" w:color="auto"/>
        <w:left w:val="none" w:sz="0" w:space="0" w:color="auto"/>
        <w:bottom w:val="none" w:sz="0" w:space="0" w:color="auto"/>
        <w:right w:val="none" w:sz="0" w:space="0" w:color="auto"/>
      </w:divBdr>
    </w:div>
    <w:div w:id="1201086186">
      <w:bodyDiv w:val="1"/>
      <w:marLeft w:val="0"/>
      <w:marRight w:val="0"/>
      <w:marTop w:val="0"/>
      <w:marBottom w:val="0"/>
      <w:divBdr>
        <w:top w:val="none" w:sz="0" w:space="0" w:color="auto"/>
        <w:left w:val="none" w:sz="0" w:space="0" w:color="auto"/>
        <w:bottom w:val="none" w:sz="0" w:space="0" w:color="auto"/>
        <w:right w:val="none" w:sz="0" w:space="0" w:color="auto"/>
      </w:divBdr>
    </w:div>
    <w:div w:id="1271356441">
      <w:bodyDiv w:val="1"/>
      <w:marLeft w:val="0"/>
      <w:marRight w:val="0"/>
      <w:marTop w:val="0"/>
      <w:marBottom w:val="0"/>
      <w:divBdr>
        <w:top w:val="none" w:sz="0" w:space="0" w:color="auto"/>
        <w:left w:val="none" w:sz="0" w:space="0" w:color="auto"/>
        <w:bottom w:val="none" w:sz="0" w:space="0" w:color="auto"/>
        <w:right w:val="none" w:sz="0" w:space="0" w:color="auto"/>
      </w:divBdr>
    </w:div>
    <w:div w:id="1333681582">
      <w:bodyDiv w:val="1"/>
      <w:marLeft w:val="0"/>
      <w:marRight w:val="0"/>
      <w:marTop w:val="0"/>
      <w:marBottom w:val="0"/>
      <w:divBdr>
        <w:top w:val="none" w:sz="0" w:space="0" w:color="auto"/>
        <w:left w:val="none" w:sz="0" w:space="0" w:color="auto"/>
        <w:bottom w:val="none" w:sz="0" w:space="0" w:color="auto"/>
        <w:right w:val="none" w:sz="0" w:space="0" w:color="auto"/>
      </w:divBdr>
    </w:div>
    <w:div w:id="1364593095">
      <w:bodyDiv w:val="1"/>
      <w:marLeft w:val="0"/>
      <w:marRight w:val="0"/>
      <w:marTop w:val="0"/>
      <w:marBottom w:val="0"/>
      <w:divBdr>
        <w:top w:val="none" w:sz="0" w:space="0" w:color="auto"/>
        <w:left w:val="none" w:sz="0" w:space="0" w:color="auto"/>
        <w:bottom w:val="none" w:sz="0" w:space="0" w:color="auto"/>
        <w:right w:val="none" w:sz="0" w:space="0" w:color="auto"/>
      </w:divBdr>
    </w:div>
    <w:div w:id="1392535351">
      <w:bodyDiv w:val="1"/>
      <w:marLeft w:val="0"/>
      <w:marRight w:val="0"/>
      <w:marTop w:val="0"/>
      <w:marBottom w:val="0"/>
      <w:divBdr>
        <w:top w:val="none" w:sz="0" w:space="0" w:color="auto"/>
        <w:left w:val="none" w:sz="0" w:space="0" w:color="auto"/>
        <w:bottom w:val="none" w:sz="0" w:space="0" w:color="auto"/>
        <w:right w:val="none" w:sz="0" w:space="0" w:color="auto"/>
      </w:divBdr>
    </w:div>
    <w:div w:id="1445006110">
      <w:bodyDiv w:val="1"/>
      <w:marLeft w:val="0"/>
      <w:marRight w:val="0"/>
      <w:marTop w:val="0"/>
      <w:marBottom w:val="0"/>
      <w:divBdr>
        <w:top w:val="none" w:sz="0" w:space="0" w:color="auto"/>
        <w:left w:val="none" w:sz="0" w:space="0" w:color="auto"/>
        <w:bottom w:val="none" w:sz="0" w:space="0" w:color="auto"/>
        <w:right w:val="none" w:sz="0" w:space="0" w:color="auto"/>
      </w:divBdr>
    </w:div>
    <w:div w:id="1467045128">
      <w:bodyDiv w:val="1"/>
      <w:marLeft w:val="0"/>
      <w:marRight w:val="0"/>
      <w:marTop w:val="0"/>
      <w:marBottom w:val="0"/>
      <w:divBdr>
        <w:top w:val="none" w:sz="0" w:space="0" w:color="auto"/>
        <w:left w:val="none" w:sz="0" w:space="0" w:color="auto"/>
        <w:bottom w:val="none" w:sz="0" w:space="0" w:color="auto"/>
        <w:right w:val="none" w:sz="0" w:space="0" w:color="auto"/>
      </w:divBdr>
    </w:div>
    <w:div w:id="1527862720">
      <w:bodyDiv w:val="1"/>
      <w:marLeft w:val="0"/>
      <w:marRight w:val="0"/>
      <w:marTop w:val="0"/>
      <w:marBottom w:val="0"/>
      <w:divBdr>
        <w:top w:val="none" w:sz="0" w:space="0" w:color="auto"/>
        <w:left w:val="none" w:sz="0" w:space="0" w:color="auto"/>
        <w:bottom w:val="none" w:sz="0" w:space="0" w:color="auto"/>
        <w:right w:val="none" w:sz="0" w:space="0" w:color="auto"/>
      </w:divBdr>
    </w:div>
    <w:div w:id="1541086634">
      <w:bodyDiv w:val="1"/>
      <w:marLeft w:val="0"/>
      <w:marRight w:val="0"/>
      <w:marTop w:val="0"/>
      <w:marBottom w:val="0"/>
      <w:divBdr>
        <w:top w:val="none" w:sz="0" w:space="0" w:color="auto"/>
        <w:left w:val="none" w:sz="0" w:space="0" w:color="auto"/>
        <w:bottom w:val="none" w:sz="0" w:space="0" w:color="auto"/>
        <w:right w:val="none" w:sz="0" w:space="0" w:color="auto"/>
      </w:divBdr>
    </w:div>
    <w:div w:id="1803116264">
      <w:bodyDiv w:val="1"/>
      <w:marLeft w:val="0"/>
      <w:marRight w:val="0"/>
      <w:marTop w:val="0"/>
      <w:marBottom w:val="0"/>
      <w:divBdr>
        <w:top w:val="none" w:sz="0" w:space="0" w:color="auto"/>
        <w:left w:val="none" w:sz="0" w:space="0" w:color="auto"/>
        <w:bottom w:val="none" w:sz="0" w:space="0" w:color="auto"/>
        <w:right w:val="none" w:sz="0" w:space="0" w:color="auto"/>
      </w:divBdr>
    </w:div>
    <w:div w:id="1821575334">
      <w:bodyDiv w:val="1"/>
      <w:marLeft w:val="0"/>
      <w:marRight w:val="0"/>
      <w:marTop w:val="0"/>
      <w:marBottom w:val="0"/>
      <w:divBdr>
        <w:top w:val="none" w:sz="0" w:space="0" w:color="auto"/>
        <w:left w:val="none" w:sz="0" w:space="0" w:color="auto"/>
        <w:bottom w:val="none" w:sz="0" w:space="0" w:color="auto"/>
        <w:right w:val="none" w:sz="0" w:space="0" w:color="auto"/>
      </w:divBdr>
    </w:div>
    <w:div w:id="1853565870">
      <w:bodyDiv w:val="1"/>
      <w:marLeft w:val="0"/>
      <w:marRight w:val="0"/>
      <w:marTop w:val="0"/>
      <w:marBottom w:val="0"/>
      <w:divBdr>
        <w:top w:val="none" w:sz="0" w:space="0" w:color="auto"/>
        <w:left w:val="none" w:sz="0" w:space="0" w:color="auto"/>
        <w:bottom w:val="none" w:sz="0" w:space="0" w:color="auto"/>
        <w:right w:val="none" w:sz="0" w:space="0" w:color="auto"/>
      </w:divBdr>
    </w:div>
    <w:div w:id="214414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xlsx"/><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C52CD-313B-410A-AD15-BFF42CA53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25292</TotalTime>
  <Pages>9</Pages>
  <Words>1429</Words>
  <Characters>6873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1</vt:lpstr>
    </vt:vector>
  </TitlesOfParts>
  <Company>AMC</Company>
  <LinksUpToDate>false</LinksUpToDate>
  <CharactersWithSpaces>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dhiggins</dc:creator>
  <cp:lastModifiedBy>James Stewart</cp:lastModifiedBy>
  <cp:revision>52</cp:revision>
  <cp:lastPrinted>2022-01-04T00:36:00Z</cp:lastPrinted>
  <dcterms:created xsi:type="dcterms:W3CDTF">2021-10-26T22:36:00Z</dcterms:created>
  <dcterms:modified xsi:type="dcterms:W3CDTF">2022-01-06T23:57:00Z</dcterms:modified>
</cp:coreProperties>
</file>